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9cac6" w14:textId="679c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Ресей Федерациясының Үкiметi арасындағы Орынбор газ өңдеу зауытының базасында шаруашылық қоғамын құрудағы ынтымақтастық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29 қыркүйектегі N 945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берiлiп отырған Қазақстан Республикасының Үкiметi мен Ресей Федерациясының Үкiметi арасындағы Орынбор газ өңдеу зауытының базасында шаруашылық қоғамын құрудағы ынтымақтастық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Энергетика және минералдық ресурстар министрi Бақтықожа Салахатдинұлы Iзмұхамбетовке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Ресей Федерациясының Үкiметi арасындағы Орынбор газ өңдеу зауытының базасында шаруашылық қоғамын құрудағы ынтымақтастық туралы келiсiмге қол қоюға өкiлеттiк берiлсiн.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4" w:id="3"/>
    <w:p>
      <w:pPr>
        <w:spacing w:after="0"/>
        <w:ind w:left="0"/>
        <w:jc w:val="left"/>
      </w:pPr>
      <w:r>
        <w:rPr>
          <w:rFonts w:ascii="Times New Roman"/>
          <w:b/>
          <w:i w:val="false"/>
          <w:color w:val="000000"/>
        </w:rPr>
        <w:t xml:space="preserve"> 
  Қазақстан Республикасының Үкiметi мен Ресей Федерациясының Үкiметi арасындағы Орынбор газ өңдеу зауытының базасында шаруашылық қоғамын құрудағы ынтымақтастық туралы </w:t>
      </w:r>
      <w:r>
        <w:br/>
      </w:r>
      <w:r>
        <w:rPr>
          <w:rFonts w:ascii="Times New Roman"/>
          <w:b/>
          <w:i w:val="false"/>
          <w:color w:val="000000"/>
        </w:rPr>
        <w:t xml:space="preserve">
КЕЛIСIМ </w:t>
      </w:r>
    </w:p>
    <w:bookmarkEnd w:id="3"/>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Ресей Федерациясының Yкiметi </w:t>
      </w:r>
      <w:r>
        <w:br/>
      </w:r>
      <w:r>
        <w:rPr>
          <w:rFonts w:ascii="Times New Roman"/>
          <w:b w:val="false"/>
          <w:i w:val="false"/>
          <w:color w:val="000000"/>
          <w:sz w:val="28"/>
        </w:rPr>
        <w:t xml:space="preserve">
      2001 жылғы 28 қарашадағы Қазақстан Республикасының Yкiметi мен Ресей Федерациясының Yкiметi арасындағы Газ саласындағы ынтымақтастық туралы келiсiмдi басшылыққа ала отырып, </w:t>
      </w:r>
      <w:r>
        <w:br/>
      </w:r>
      <w:r>
        <w:rPr>
          <w:rFonts w:ascii="Times New Roman"/>
          <w:b w:val="false"/>
          <w:i w:val="false"/>
          <w:color w:val="000000"/>
          <w:sz w:val="28"/>
        </w:rPr>
        <w:t xml:space="preserve">
      Қазақстан Республикасының Президентi мен Ресей Федерациясы Президентiнiң 2006 жылғы 17 шiлдедегi Қарашығанақ кен орнының газын өңдеу және сату саласындағы ұзақ мерзiмдi ынтымақтастықты дамыту туралы бiрлескен декларациясының ережелерiн ескере отырып, Тараптардың оны iске асыру жөнiндегi iс-қимылдарын келiсу мақсатында, </w:t>
      </w:r>
      <w:r>
        <w:br/>
      </w:r>
      <w:r>
        <w:rPr>
          <w:rFonts w:ascii="Times New Roman"/>
          <w:b w:val="false"/>
          <w:i w:val="false"/>
          <w:color w:val="000000"/>
          <w:sz w:val="28"/>
        </w:rPr>
        <w:t xml:space="preserve">
      газ саласындағы ұзақ мерзiмдi ынтымақтастықты дамытуға және Қазақстан Республикасының Қарашығанақ кен орнының және Ресей Федерациясының Орынбор облысы кен орындарының көмiрсутегi шикiзатын өңдеу саласында өзара тиiмдi жағдай жасауға ықпал етуге ниет бiлдiре отырып, </w:t>
      </w:r>
      <w:r>
        <w:br/>
      </w:r>
      <w:r>
        <w:rPr>
          <w:rFonts w:ascii="Times New Roman"/>
          <w:b w:val="false"/>
          <w:i w:val="false"/>
          <w:color w:val="000000"/>
          <w:sz w:val="28"/>
        </w:rPr>
        <w:t xml:space="preserve">
      мына төмендегiлер туралы келiстi: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Тараптар "ҚазМұнайГаз" ұлттық компаниясы" акционерлiк қоғамы мен "Газпром" ашық акционерлiк қоғамына (бұдан әрi - уәкiлеттi ұйымдар) Ресей Федерациясының Газбен жабдықтау бiрыңғай жүйесiнiң бiр бөлiгi болып табылатын Орынбор газ өңдеу зауытының базасында шаруашылық қоғамды (бұдан әрi - бiрлескен кәсiпорын) тепе-тең негiзде құруға жәрдем көрсетедi. </w:t>
      </w:r>
      <w:r>
        <w:br/>
      </w:r>
      <w:r>
        <w:rPr>
          <w:rFonts w:ascii="Times New Roman"/>
          <w:b w:val="false"/>
          <w:i w:val="false"/>
          <w:color w:val="000000"/>
          <w:sz w:val="28"/>
        </w:rPr>
        <w:t xml:space="preserve">
      Бiрлескен кәсiпорынның ұйымдық-құқықтық нысаны, сондай-ақ оның жарғылық капиталын қалыптастыру тәртiбi мен оның мөлшерi Тараптардың құзыреттi органдарымен келiсiлген шарттармен құрылтайшы құжаттарда белгiленедi. </w:t>
      </w:r>
      <w:r>
        <w:br/>
      </w:r>
      <w:r>
        <w:rPr>
          <w:rFonts w:ascii="Times New Roman"/>
          <w:b w:val="false"/>
          <w:i w:val="false"/>
          <w:color w:val="000000"/>
          <w:sz w:val="28"/>
        </w:rPr>
        <w:t xml:space="preserve">
      Уәкiлеттi ұйымдар өзгерген жағдайда Тараптар бұл туралы дипломатиялық арналар арқылы бiр-бiрiне хабарлайды және тиiстi құқықтық мұрагерлiктi қамтамасыз ету жөнiнде шаралар қабылдайды.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Бiрлескен кәсiпорын осы Келiсiмнiң мәнiне және мақсаттарына сәйкес көрсетiлген келiсiм-шарттардың талаптарында жылына кемiнде 15 млрд. текше м. көлемiнде Қарашығанақ кен орнында өндiрiлген шикi газды сатып алуды әрi бiрлескен кәсiпорынның қуаттарында өңдеудi және бiрлескен кәсiпорын өңдеген Қарашығанақ кен орнының газын Қазақстан Республикасының рыногында сату мен оны "Газпром" ашық акционерлiк қоғамының бiрыңғай экспорттық арнасы арқылы экспорттауды көздейтiн ұзақ мерзiмдi (кемiнде 15 жыл) коммерциялық келiсiм-шарттар жасалған жағдайда құрылады. </w:t>
      </w:r>
      <w:r>
        <w:br/>
      </w:r>
      <w:r>
        <w:rPr>
          <w:rFonts w:ascii="Times New Roman"/>
          <w:b w:val="false"/>
          <w:i w:val="false"/>
          <w:color w:val="000000"/>
          <w:sz w:val="28"/>
        </w:rPr>
        <w:t xml:space="preserve">
      Бiрлескен кәсiпорынға өңдеуге берiлетiн Қарашығанақ кен орнының көмiрсутегi шикiзатынан алынатын өнiмдердi шығаратын ел - Қазақстан Республикасы болып табылады.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Бiрлескен кәсiпорын қызметiнiң аясына: </w:t>
      </w:r>
      <w:r>
        <w:br/>
      </w:r>
      <w:r>
        <w:rPr>
          <w:rFonts w:ascii="Times New Roman"/>
          <w:b w:val="false"/>
          <w:i w:val="false"/>
          <w:color w:val="000000"/>
          <w:sz w:val="28"/>
        </w:rPr>
        <w:t xml:space="preserve">
      - Қазақстан Республикасы Қарашығанақ кен орнының көмiрсутегi шикiзатын өңдеу; </w:t>
      </w:r>
      <w:r>
        <w:br/>
      </w:r>
      <w:r>
        <w:rPr>
          <w:rFonts w:ascii="Times New Roman"/>
          <w:b w:val="false"/>
          <w:i w:val="false"/>
          <w:color w:val="000000"/>
          <w:sz w:val="28"/>
        </w:rPr>
        <w:t xml:space="preserve">
      - "Газпром" ашық акционерлiк қоғамы, оның еншiлес қоғамдары мен басқа да ұйымдар Ресей Федерациясында өндiрген көмiрсутегi шикiзатын шарттық негiзде өңдеу; </w:t>
      </w:r>
      <w:r>
        <w:br/>
      </w:r>
      <w:r>
        <w:rPr>
          <w:rFonts w:ascii="Times New Roman"/>
          <w:b w:val="false"/>
          <w:i w:val="false"/>
          <w:color w:val="000000"/>
          <w:sz w:val="28"/>
        </w:rPr>
        <w:t xml:space="preserve">
      - қажеттi инвестициялық ресурстарды тарта отырып, Қазақстан Республикасының Қарашығанақ кен орнында және Ресей Федерациясының кен орындарында өндiрiлген көмiрсутегi шикiзатын тиiмдi өңдеу үшiн жұмыс iстеп тұрған өңдеу қуаттарын, сондай-ақ бiрлескен кәсiпорынның өндiрiстiк инфрақұрылымын қайта жаңарту, жаңғырту және бәсекеге қабiлеттi жаңаларын құру жатады. </w:t>
      </w:r>
      <w:r>
        <w:br/>
      </w:r>
      <w:r>
        <w:rPr>
          <w:rFonts w:ascii="Times New Roman"/>
          <w:b w:val="false"/>
          <w:i w:val="false"/>
          <w:color w:val="000000"/>
          <w:sz w:val="28"/>
        </w:rPr>
        <w:t xml:space="preserve">
      Осы Келiсiмге қол қойылған күнiнен бастап бiрлескен кәсiпорын құрылғанға дейiн Қарашығанақ кен орнының көмiрсутегi шикiзатын өңдеу "ҚазРосГаз" жауапкершiлiгi шектеулi серiктестiгi мен "Орынборгазпром" жауапкершiлiгi шектеулi қоғамы арасында жасалған тiкелей шарт бойынша жүзеге асырылады. </w:t>
      </w:r>
      <w:r>
        <w:br/>
      </w:r>
      <w:r>
        <w:rPr>
          <w:rFonts w:ascii="Times New Roman"/>
          <w:b w:val="false"/>
          <w:i w:val="false"/>
          <w:color w:val="000000"/>
          <w:sz w:val="28"/>
        </w:rPr>
        <w:t xml:space="preserve">
      Осы кезеңге, сондай-ақ бiрлескен кәсiпорын Қарашығанақ кен орнының газын Ресей Федерациясының кедендiк аумағында өңдеуге рұқсат алғанға дейiн осы рұқсатты "ҚазРосГаз" жауапкершiлiгi шектеулi серiктестiгiнiң ресейлiк еншiлес ұйымына берiледi.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Бiрлескен кәсiпорын Орынбор қаласында (Ресей Федерациясы) тiркеледi және өз қызметiн Ресей Федерациясының заңнамасына сәйкес жүзеге асырады. </w:t>
      </w:r>
      <w:r>
        <w:br/>
      </w:r>
      <w:r>
        <w:rPr>
          <w:rFonts w:ascii="Times New Roman"/>
          <w:b w:val="false"/>
          <w:i w:val="false"/>
          <w:color w:val="000000"/>
          <w:sz w:val="28"/>
        </w:rPr>
        <w:t xml:space="preserve">
      Бiрлескен кәсiпорынның бас офисi мен оның басқару органдары Орынбор қаласында (Ресей Федерациясы) орналасады.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Бiрлескен кәсiпорынның қуаттарын шикiзатпен оңтайлы жүктеу және оның қызметiнiң тиiмдiлiгiн арттыру мақсатында Тараптар Уәкiлеттi ұйымдарға мүдделi ұйымдармен Қарашығанақ кен орнынан тұрақсыз газ конденсатын бiрлескен кәсiпорынға өңдеуге жеткiзу туралы ұзақ мерзiмдi келiсiм-шарттарды жасасуда жәрдем көрсетедi.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Уәкiлеттi ұйымдар бiрлескен кәсiпорын өңдеген Қарашығанақ кен орнының газын Қазақстан Республикасының рыногына басымды негiзде жеткiзудiң, оның iшiнде Тараптар мемлекеттерiнiң заңнамаларына сәйкес өзара тиiмдi шарттарда және Тараптардың Уәкiлеттi органдары және/немесе олар белгiлеген шаруашылық жүргiзушi субъектiлер арасындағы ұзақ мерзiмдi келiсiмдердiң негiзiнде қарсы жеткiзудiң тәртiбi мен шарттарын айқындайды. </w:t>
      </w:r>
      <w:r>
        <w:br/>
      </w:r>
      <w:r>
        <w:rPr>
          <w:rFonts w:ascii="Times New Roman"/>
          <w:b w:val="false"/>
          <w:i w:val="false"/>
          <w:color w:val="000000"/>
          <w:sz w:val="28"/>
        </w:rPr>
        <w:t xml:space="preserve">
      Осындай қарсы жеткiзу тең көлемде және бiрдей бағамен жүзеге асырылады. Бұл ретте, қарсы жеткiзу бойынша, оның iшiнде сатып алу-сату шарттары бойынша газдың бағасы салық салу мақсаттары және кедендiк бағаны белгiлеу үшiн түзетуге жатпайды.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Қарашығанақ кен орнының газын, оны өңдеуге және тасымалдауға байланысты жұмыстар мен қызметтердi сатып алу, сондай-ақ басқа көздерден газды сатып алу және оны Қазақстан Республикасының iшкi рыногын басымды қамтамасыз ету мақсатында тасымалдау Қазақстан Республикасының заңнамасымен реттелетiн мемлекеттiк сатып алулардың мәнi болып табылмайды.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Осы Келiсiмнiң орындалуын үйлестiрудi және қадағалауды Тараптардың мынадай құзыреттi органдары жүзеге асырады: </w:t>
      </w:r>
    </w:p>
    <w:p>
      <w:pPr>
        <w:spacing w:after="0"/>
        <w:ind w:left="0"/>
        <w:jc w:val="both"/>
      </w:pPr>
      <w:r>
        <w:rPr>
          <w:rFonts w:ascii="Times New Roman"/>
          <w:b w:val="false"/>
          <w:i w:val="false"/>
          <w:color w:val="000000"/>
          <w:sz w:val="28"/>
        </w:rPr>
        <w:t xml:space="preserve">Қазақстан Тарапынан               Қазақстан Республикасы Энергетика </w:t>
      </w:r>
      <w:r>
        <w:br/>
      </w:r>
      <w:r>
        <w:rPr>
          <w:rFonts w:ascii="Times New Roman"/>
          <w:b w:val="false"/>
          <w:i w:val="false"/>
          <w:color w:val="000000"/>
          <w:sz w:val="28"/>
        </w:rPr>
        <w:t xml:space="preserve">
                                  және минералдық ресурстар </w:t>
      </w:r>
      <w:r>
        <w:br/>
      </w:r>
      <w:r>
        <w:rPr>
          <w:rFonts w:ascii="Times New Roman"/>
          <w:b w:val="false"/>
          <w:i w:val="false"/>
          <w:color w:val="000000"/>
          <w:sz w:val="28"/>
        </w:rPr>
        <w:t xml:space="preserve">
                                  министрлiгi; </w:t>
      </w:r>
      <w:r>
        <w:br/>
      </w:r>
      <w:r>
        <w:rPr>
          <w:rFonts w:ascii="Times New Roman"/>
          <w:b w:val="false"/>
          <w:i w:val="false"/>
          <w:color w:val="000000"/>
          <w:sz w:val="28"/>
        </w:rPr>
        <w:t>
 </w:t>
      </w:r>
      <w:r>
        <w:br/>
      </w:r>
      <w:r>
        <w:rPr>
          <w:rFonts w:ascii="Times New Roman"/>
          <w:b w:val="false"/>
          <w:i w:val="false"/>
          <w:color w:val="000000"/>
          <w:sz w:val="28"/>
        </w:rPr>
        <w:t xml:space="preserve">
  Ресей Тарапынан                   Ресей Федерациясының Өнеркәсiп </w:t>
      </w:r>
      <w:r>
        <w:br/>
      </w:r>
      <w:r>
        <w:rPr>
          <w:rFonts w:ascii="Times New Roman"/>
          <w:b w:val="false"/>
          <w:i w:val="false"/>
          <w:color w:val="000000"/>
          <w:sz w:val="28"/>
        </w:rPr>
        <w:t xml:space="preserve">
                                  және энергетика министрлiгi. </w:t>
      </w:r>
    </w:p>
    <w:p>
      <w:pPr>
        <w:spacing w:after="0"/>
        <w:ind w:left="0"/>
        <w:jc w:val="both"/>
      </w:pPr>
      <w:r>
        <w:rPr>
          <w:rFonts w:ascii="Times New Roman"/>
          <w:b w:val="false"/>
          <w:i w:val="false"/>
          <w:color w:val="000000"/>
          <w:sz w:val="28"/>
        </w:rPr>
        <w:t xml:space="preserve">      Өздерiнiң құзыреттi органдары өзгерген жағдайда Тараптар бұл туралы бiр-бiрiне дипломатиялық арналар арқылы хабарлайды.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Тараптар бiр-бiрiне өз мемлекеттерiнiң заңнамаларына сәйкес осы Келiсiмге байланысты мәселелер бойынша ақпарат бередi. </w:t>
      </w:r>
      <w:r>
        <w:br/>
      </w:r>
      <w:r>
        <w:rPr>
          <w:rFonts w:ascii="Times New Roman"/>
          <w:b w:val="false"/>
          <w:i w:val="false"/>
          <w:color w:val="000000"/>
          <w:sz w:val="28"/>
        </w:rPr>
        <w:t xml:space="preserve">
      Тараптардың бiрлескен кәсiпорынның қызметi туралы құпия ақпаратты үшiншi тараптарға беруi Тараптардың өзара келiсiмiмен ғана жүзеге асырылады. </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xml:space="preserve">      Құзыреттi органдар арасындағы консультациялар арқылы жоюға болмайтын осы Келiсiмдi түсiндiрудегi және қолданудағы келiспеушiлiктер дипломатиялық арналар арқылы немесе тиiстi хаттамалар ресiмделе отырып, Тараптар арасындағы келiссөздер арқылы шешiледi. </w:t>
      </w:r>
    </w:p>
    <w:p>
      <w:pPr>
        <w:spacing w:after="0"/>
        <w:ind w:left="0"/>
        <w:jc w:val="left"/>
      </w:pPr>
      <w:r>
        <w:rPr>
          <w:rFonts w:ascii="Times New Roman"/>
          <w:b/>
          <w:i w:val="false"/>
          <w:color w:val="000000"/>
        </w:rPr>
        <w:t xml:space="preserve"> 11-бап </w:t>
      </w:r>
    </w:p>
    <w:p>
      <w:pPr>
        <w:spacing w:after="0"/>
        <w:ind w:left="0"/>
        <w:jc w:val="both"/>
      </w:pPr>
      <w:r>
        <w:rPr>
          <w:rFonts w:ascii="Times New Roman"/>
          <w:b w:val="false"/>
          <w:i w:val="false"/>
          <w:color w:val="000000"/>
          <w:sz w:val="28"/>
        </w:rPr>
        <w:t xml:space="preserve">      Осы Келiсiм Тараптар қатысушылары болып табылатын басқа халықаралық шарттардан туындайтын олардың құқықтары мен мiндеттемелерiн қозғамайды. </w:t>
      </w:r>
    </w:p>
    <w:p>
      <w:pPr>
        <w:spacing w:after="0"/>
        <w:ind w:left="0"/>
        <w:jc w:val="left"/>
      </w:pPr>
      <w:r>
        <w:rPr>
          <w:rFonts w:ascii="Times New Roman"/>
          <w:b/>
          <w:i w:val="false"/>
          <w:color w:val="000000"/>
        </w:rPr>
        <w:t xml:space="preserve"> 12-бап </w:t>
      </w:r>
    </w:p>
    <w:p>
      <w:pPr>
        <w:spacing w:after="0"/>
        <w:ind w:left="0"/>
        <w:jc w:val="both"/>
      </w:pPr>
      <w:r>
        <w:rPr>
          <w:rFonts w:ascii="Times New Roman"/>
          <w:b w:val="false"/>
          <w:i w:val="false"/>
          <w:color w:val="000000"/>
          <w:sz w:val="28"/>
        </w:rPr>
        <w:t xml:space="preserve">      Осы Келiсiмге оның ажырамас бөлiктерi болып табылатын және жекелеген хаттамалармен ресiмделетiн өзгерiстер және/немесе толықтырулар енгiзiлуi мүмкiн. </w:t>
      </w:r>
    </w:p>
    <w:p>
      <w:pPr>
        <w:spacing w:after="0"/>
        <w:ind w:left="0"/>
        <w:jc w:val="left"/>
      </w:pPr>
      <w:r>
        <w:rPr>
          <w:rFonts w:ascii="Times New Roman"/>
          <w:b/>
          <w:i w:val="false"/>
          <w:color w:val="000000"/>
        </w:rPr>
        <w:t xml:space="preserve"> 13-бап </w:t>
      </w:r>
    </w:p>
    <w:p>
      <w:pPr>
        <w:spacing w:after="0"/>
        <w:ind w:left="0"/>
        <w:jc w:val="both"/>
      </w:pPr>
      <w:r>
        <w:rPr>
          <w:rFonts w:ascii="Times New Roman"/>
          <w:b w:val="false"/>
          <w:i w:val="false"/>
          <w:color w:val="000000"/>
          <w:sz w:val="28"/>
        </w:rPr>
        <w:t xml:space="preserve">      Осы Келiсiм қол қойылған күнiнен бастап уақытша қолданылады және Тараптардың оның күшiне енуiне үшiн қажеттi мемлекетiшiлiк рәсiмдердi орындағаны туралы соңғы жазбаша хабарламаны алған күнiнен бастап күшiне енедi. </w:t>
      </w:r>
      <w:r>
        <w:br/>
      </w:r>
      <w:r>
        <w:rPr>
          <w:rFonts w:ascii="Times New Roman"/>
          <w:b w:val="false"/>
          <w:i w:val="false"/>
          <w:color w:val="000000"/>
          <w:sz w:val="28"/>
        </w:rPr>
        <w:t xml:space="preserve">
      2006 жылғы "__" ________________ _________ қаласында әрқайсысы орыс және қазақ тiлдерiнде екi данада жасалды, әрi екi мәтiннiң күшi бiрдей. Осы Келiсiмнiң ережелерiн түсiндiруде келiспеушiлiктер туындаған жағдайда Тараптар орыс тiлiндегi мәтiнге жүгiнедi.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Yкiметi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