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b4d8" w14:textId="7a3b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"Қазақстанның Даму Банкi" акционерлiк қоғамының Директорлар кеңесi құрамының кейбiр мәселелерi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20 қыркүйектегі N 885 Қаулысы.
Күші жойылды - ҚР Үкіметінің 2008 жылғы 12 қарашадағы N 1048 Қаулысымен.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ff0000"/>
          <w:sz w:val="28"/>
        </w:rPr>
        <w:t xml:space="preserve">
       Ескерту. Қаулының күші жойылды - Қазақстан Республикасы Үкіметінің 2008 жылғы 12 қарашадағы </w:t>
      </w:r>
      <w:r>
        <w:rPr>
          <w:rFonts w:ascii="Times New Roman"/>
          <w:b w:val="false"/>
          <w:i w:val="false"/>
          <w:color w:val="ff0000"/>
          <w:sz w:val="28"/>
        </w:rPr>
        <w:t xml:space="preserve">N 1048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"Қазақстанның Даму Банкi туралы" Қазақстан Республикасының 2001 жылғы 25 сәуiрдегi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24-бабына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"Қазына" орнықты даму қоры" акционерлiк қоғамына "Қазақстанның Даму Банкi" акционерлiк қоғамының Директорлар кеңесiнiң құрамына: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Индустрия және сауда вице-министрі - Қуандық Уәлиханұлы Бишімбаевты;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Экономика және бюджеттiк жоспарлау вице-министрi - Виктор Васильевич Супрунды сайлау ұсынылсын.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өзгерту енгізілді - ҚР Үкіметінің  2007.03.26. N </w:t>
      </w:r>
      <w:r>
        <w:rPr>
          <w:rFonts w:ascii="Times New Roman"/>
          <w:b w:val="false"/>
          <w:i w:val="false"/>
          <w:color w:val="000000"/>
          <w:sz w:val="28"/>
        </w:rPr>
        <w:t xml:space="preserve">229 </w:t>
      </w:r>
      <w:r>
        <w:rPr>
          <w:rFonts w:ascii="Times New Roman"/>
          <w:b w:val="false"/>
          <w:i w:val="false"/>
          <w:color w:val="ff0000"/>
          <w:sz w:val="28"/>
        </w:rPr>
        <w:t xml:space="preserve">, 2007.05.29.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қаулыларымен.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Қосымшаға сәйкес Қазақстан Республикасы Үкiметiнiң кейбiр шешiмдерiнiң күшi жойылды деп танылсын.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Үкiметiнiң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20 қыркүйектегі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885 қаулысына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қосымша    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Үкiметiнiң күшi жойылған кейбiр шешiмдерiнiң тiзбесi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"Қазақстанның Даму банкi" жабық акционерлiк қоғамын құру туралы" Қазақстан Республикасы Үкiметiнiң 2001 жылғы 18 мамырдағы N 659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4-тармағы (Қазақстан Республикасының ПYКЖ-ы, 2001 ж., N 18, 232-құжат).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"Қазақстанның Даму банкi" жабық акционерлiк қоғамының Директорлар кеңесi құрамының кейбiр мәселелерi туралы" Қазақстан Республикасы Үкiметiнiң 2001 жылғы 19 желтоқсандағы N 1662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"Қазақстанның Даму банкi" жабық акционерлiк қоғамының Директорлар кеңесi құрамының кейбiр мәселелерi туралы" Қазақстан Республикасы Үкiметiнiң 2002 жылғы 28 мамырдағы N 582 қаулысы.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"Қазақстанның Даму банкi" жабық акционерлiк қоғамының кейбiр мәселелерi туралы" Қазақстан Республикасы Үкiметiнiң 2002 жылғы 23 желтоқсандағы N 1343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1-тармағы, 2-тармағының 2) тармақшасы мен 3) тармақшасының үшiншi, төртiншi, бесiншi абзацтары. 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"Қазақстанның Даму банкi" акционерлiк қоғамы Директорлар кеңесi құрамының кейбір мәселелерi туралы" Қазақстан Республикасы Үкiметiнiң 2003 жылғы 6 тамыздағы N 787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"Қазақстанның Даму банкi" акционерлiк қоғамы Директорлар кеңесi құрамының кейбiр мәселелерi туралы" Қазақстан Республикасы Үкiметiнiң 2003 жылғы 13 қарашадағы N 1143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"Қазақстанның Даму банкi" акционерлiк қоғамының Директорлар кеңесi құрамының кейбiр мәселелерi туралы" Қазақстан Республикасы Үкiметiнiң 2004 жылғы 3 қыркүйектегi N 933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"Қазақстанның Даму банкi" акционерлiк қоғамының Директорлар кеңесi құрамының кейбiр мәселелерi туралы" Қазақстан Республикасы Үкiметiнiң 2005 жылғы 22 қарашадағы N 1149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"Қазақстанның Даму банкi" акционерлiк қоғамының Директорлар кеңесi құрамының кейбiр мәселелерi туралы" Қазақстан Республикасы Yкiметiнiң 2006 жылғы 3 сәуiрдегi N 229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  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