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04c6" w14:textId="b8c0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29 шiлдедегi N 789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қыркүйектегі N 848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1.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 құру туралы" Қазақстан Республикасы Үкiметiнiң 2005 жылғы 29 шiлдедегi N 789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r>
        <w:br/>
      </w:r>
      <w:r>
        <w:rPr>
          <w:rFonts w:ascii="Times New Roman"/>
          <w:b w:val="false"/>
          <w:i w:val="false"/>
          <w:color w:val="000000"/>
          <w:sz w:val="28"/>
        </w:rPr>
        <w:t xml:space="preserve">
      көрсетiлген қаулымен бекiтiлген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комиссияның құрамына мыналар енгiзiлсiн: </w:t>
      </w:r>
    </w:p>
    <w:p>
      <w:pPr>
        <w:spacing w:after="0"/>
        <w:ind w:left="0"/>
        <w:jc w:val="both"/>
      </w:pPr>
      <w:r>
        <w:rPr>
          <w:rFonts w:ascii="Times New Roman"/>
          <w:b w:val="false"/>
          <w:i w:val="false"/>
          <w:color w:val="000000"/>
          <w:sz w:val="28"/>
        </w:rPr>
        <w:t xml:space="preserve">Баталов                           - Қазақстан Республикасының </w:t>
      </w:r>
      <w:r>
        <w:br/>
      </w:r>
      <w:r>
        <w:rPr>
          <w:rFonts w:ascii="Times New Roman"/>
          <w:b w:val="false"/>
          <w:i w:val="false"/>
          <w:color w:val="000000"/>
          <w:sz w:val="28"/>
        </w:rPr>
        <w:t xml:space="preserve">
Асқар Болатұлы                      Индустрия және сауда </w:t>
      </w:r>
      <w:r>
        <w:br/>
      </w:r>
      <w:r>
        <w:rPr>
          <w:rFonts w:ascii="Times New Roman"/>
          <w:b w:val="false"/>
          <w:i w:val="false"/>
          <w:color w:val="000000"/>
          <w:sz w:val="28"/>
        </w:rPr>
        <w:t xml:space="preserve">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Қонақаев                          - Қазақстан Республикасы </w:t>
      </w:r>
      <w:r>
        <w:br/>
      </w:r>
      <w:r>
        <w:rPr>
          <w:rFonts w:ascii="Times New Roman"/>
          <w:b w:val="false"/>
          <w:i w:val="false"/>
          <w:color w:val="000000"/>
          <w:sz w:val="28"/>
        </w:rPr>
        <w:t xml:space="preserve">
Саяхат Алпысұлы                     Энергетика және минералдық </w:t>
      </w:r>
      <w:r>
        <w:br/>
      </w:r>
      <w:r>
        <w:rPr>
          <w:rFonts w:ascii="Times New Roman"/>
          <w:b w:val="false"/>
          <w:i w:val="false"/>
          <w:color w:val="000000"/>
          <w:sz w:val="28"/>
        </w:rPr>
        <w:t xml:space="preserve">
                                    ресурстар министрлiгi Жер </w:t>
      </w:r>
      <w:r>
        <w:br/>
      </w:r>
      <w:r>
        <w:rPr>
          <w:rFonts w:ascii="Times New Roman"/>
          <w:b w:val="false"/>
          <w:i w:val="false"/>
          <w:color w:val="000000"/>
          <w:sz w:val="28"/>
        </w:rPr>
        <w:t xml:space="preserve">
                                    қойнауын пайдалануға тiкелей </w:t>
      </w:r>
      <w:r>
        <w:br/>
      </w:r>
      <w:r>
        <w:rPr>
          <w:rFonts w:ascii="Times New Roman"/>
          <w:b w:val="false"/>
          <w:i w:val="false"/>
          <w:color w:val="000000"/>
          <w:sz w:val="28"/>
        </w:rPr>
        <w:t xml:space="preserve">
                                    инвестициялар департаментiнiң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      "Шынәлиев Ғазиз Қоршабекұлы - Қазақстан Республикасының Премьер-Министрi Кеңсесiнiң Өндiрiстiк сала және инфрақұрылым бөлiм меңгерушiсiнiң орынбасары, хатшы" деген жолдағы ", хатшы" деген сөз алынып тасталсын; </w:t>
      </w:r>
      <w:r>
        <w:br/>
      </w:r>
      <w:r>
        <w:rPr>
          <w:rFonts w:ascii="Times New Roman"/>
          <w:b w:val="false"/>
          <w:i w:val="false"/>
          <w:color w:val="000000"/>
          <w:sz w:val="28"/>
        </w:rPr>
        <w:t xml:space="preserve">
      көрсетiлген құрамнан Исекешов Әсет Өрентайұлы шығарылсын.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