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4c6" w14:textId="b8c0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29 шiлдедегi N 789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қыркүйектегі N 848 Қаулысы. Күші жойылды - Қазақстан Республикасы Үкіметінің 2010 жылғы 29 қарашадағы № 1264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2010.11.29 </w:t>
      </w:r>
      <w:r>
        <w:rPr>
          <w:rFonts w:ascii="Times New Roman"/>
          <w:b w:val="false"/>
          <w:i w:val="false"/>
          <w:color w:val="ff0000"/>
          <w:sz w:val="28"/>
        </w:rPr>
        <w:t>№ 1264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1. "Жер қойнауын пайдалану құқығына ие заңды тұлғадағы жер қойнауын пайдаланудың иелiктен алынатын құқығын (оның бiр бөлiгiн) және (немесе) қатысу үлестерiн (акциялар пакеттерiн) мемлекеттiң сатып алуы мәселелерi жөнiндегi ведомствоаралық комиссия құру туралы" Қазақстан Республикасы Үкiметiнiң 2005 жылғы 29 шiлдедегi N 789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енгiзiлсiн: </w:t>
      </w:r>
      <w:r>
        <w:br/>
      </w:r>
      <w:r>
        <w:rPr>
          <w:rFonts w:ascii="Times New Roman"/>
          <w:b w:val="false"/>
          <w:i w:val="false"/>
          <w:color w:val="000000"/>
          <w:sz w:val="28"/>
        </w:rPr>
        <w:t xml:space="preserve">
      көрсетiлген қаулымен бекiтiлген жер қойнауын пайдалану құқығына ие заңды тұлғадағы жер қойнауын пайдаланудың иелiктен алынатын құқығын (оның бiр бөлiгiн) және (немесе) қатысу үлестерiн (акциялар пакеттерiн) мемлекеттiң сатып алуы мәселелерi жөнiндегi ведомствоаралық комиссияның құрамына мыналар енгiзiлсiн: </w:t>
      </w:r>
    </w:p>
    <w:p>
      <w:pPr>
        <w:spacing w:after="0"/>
        <w:ind w:left="0"/>
        <w:jc w:val="both"/>
      </w:pPr>
      <w:r>
        <w:rPr>
          <w:rFonts w:ascii="Times New Roman"/>
          <w:b w:val="false"/>
          <w:i w:val="false"/>
          <w:color w:val="000000"/>
          <w:sz w:val="28"/>
        </w:rPr>
        <w:t xml:space="preserve">Баталов                           - Қазақстан Республикасының </w:t>
      </w:r>
      <w:r>
        <w:br/>
      </w:r>
      <w:r>
        <w:rPr>
          <w:rFonts w:ascii="Times New Roman"/>
          <w:b w:val="false"/>
          <w:i w:val="false"/>
          <w:color w:val="000000"/>
          <w:sz w:val="28"/>
        </w:rPr>
        <w:t xml:space="preserve">
Асқар Болатұлы                      Индустрия және сауда </w:t>
      </w:r>
      <w:r>
        <w:br/>
      </w:r>
      <w:r>
        <w:rPr>
          <w:rFonts w:ascii="Times New Roman"/>
          <w:b w:val="false"/>
          <w:i w:val="false"/>
          <w:color w:val="000000"/>
          <w:sz w:val="28"/>
        </w:rPr>
        <w:t xml:space="preserve">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Қонақаев                          - Қазақстан Республикасы </w:t>
      </w:r>
      <w:r>
        <w:br/>
      </w:r>
      <w:r>
        <w:rPr>
          <w:rFonts w:ascii="Times New Roman"/>
          <w:b w:val="false"/>
          <w:i w:val="false"/>
          <w:color w:val="000000"/>
          <w:sz w:val="28"/>
        </w:rPr>
        <w:t xml:space="preserve">
Саяхат Алпысұлы                     Энергетика және минералдық </w:t>
      </w:r>
      <w:r>
        <w:br/>
      </w:r>
      <w:r>
        <w:rPr>
          <w:rFonts w:ascii="Times New Roman"/>
          <w:b w:val="false"/>
          <w:i w:val="false"/>
          <w:color w:val="000000"/>
          <w:sz w:val="28"/>
        </w:rPr>
        <w:t xml:space="preserve">
                                    ресурстар министрлiгi Жер </w:t>
      </w:r>
      <w:r>
        <w:br/>
      </w:r>
      <w:r>
        <w:rPr>
          <w:rFonts w:ascii="Times New Roman"/>
          <w:b w:val="false"/>
          <w:i w:val="false"/>
          <w:color w:val="000000"/>
          <w:sz w:val="28"/>
        </w:rPr>
        <w:t xml:space="preserve">
                                    қойнауын пайдалануға тiкелей </w:t>
      </w:r>
      <w:r>
        <w:br/>
      </w:r>
      <w:r>
        <w:rPr>
          <w:rFonts w:ascii="Times New Roman"/>
          <w:b w:val="false"/>
          <w:i w:val="false"/>
          <w:color w:val="000000"/>
          <w:sz w:val="28"/>
        </w:rPr>
        <w:t xml:space="preserve">
                                    инвестициялар департаментiнiң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      "Шынәлиев Ғазиз Қоршабекұлы - Қазақстан Республикасының Премьер-Министрi Кеңсесiнiң Өндiрiстiк сала және инфрақұрылым бөлiм меңгерушiсiнiң орынбасары, хатшы" деген жолдағы ", хатшы" деген сөз алынып тасталсын; </w:t>
      </w:r>
      <w:r>
        <w:br/>
      </w:r>
      <w:r>
        <w:rPr>
          <w:rFonts w:ascii="Times New Roman"/>
          <w:b w:val="false"/>
          <w:i w:val="false"/>
          <w:color w:val="000000"/>
          <w:sz w:val="28"/>
        </w:rPr>
        <w:t xml:space="preserve">
      көрсетiлген құрамнан Исекешов Әсет Өрентайұлы шығарылсын.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