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ebb0" w14:textId="3c3e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6 желтоқсандағы N 1586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тамыздағы N 792 Қаулысы.  Күші жойылды - ҚР Үкіметінің 2008 жылғы 31 желтоқсандағы N 1325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2008.12.31.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кәсіпкерлік туралы" Қазақстан Республикасының 2006 жылғы 31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қабылдануына байланысты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 кәсіпкерлерді мемлекеттік тіркеу үшін алым ставкаларын, жеке кәсіпкерді мемлекеттік тіркеу туралы куәліктің нысанын бекіту туралы" Қазақстан Республикасы Үкіметінің 2001 жылғы 6 желтоқсандағы N 1586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ПҮКЖ-ы, 2001 ж., N 45-46, 538-құжат)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кіріспедегі "1997 жылғы 19 маусымдағы" деген сөздер "2006 жылғы 31 қаңтардағы"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 кәсіпкерді мемлекеттік тіркеу туралы куәліктің нысанында: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кіріс министрлігі" деген сөздер "Қазақстан Республикасы Қаржы министрлігінің Салық комитеті"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"Мекен-жайы" деген 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