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e5b2" w14:textId="18b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 Алматы қаласынан Астана қаласына көшіру туралы</w:t>
      </w:r>
    </w:p>
    <w:p>
      <w:pPr>
        <w:spacing w:after="0"/>
        <w:ind w:left="0"/>
        <w:jc w:val="both"/>
      </w:pPr>
      <w:r>
        <w:rPr>
          <w:rFonts w:ascii="Times New Roman"/>
          <w:b w:val="false"/>
          <w:i w:val="false"/>
          <w:color w:val="000000"/>
          <w:sz w:val="28"/>
        </w:rPr>
        <w:t>Қазақстан Республикасы Үкіметінің 2006 жылғы 18 тамыздағы N 781 Қаулысы</w:t>
      </w:r>
    </w:p>
    <w:p>
      <w:pPr>
        <w:spacing w:after="0"/>
        <w:ind w:left="0"/>
        <w:jc w:val="both"/>
      </w:pPr>
      <w:bookmarkStart w:name="z1" w:id="0"/>
      <w:r>
        <w:rPr>
          <w:rFonts w:ascii="Times New Roman"/>
          <w:b w:val="false"/>
          <w:i w:val="false"/>
          <w:color w:val="000000"/>
          <w:sz w:val="28"/>
        </w:rPr>
        <w:t>
      "Қазақстан Республикасы Статистика агенттiгiн Алматы қаласынан Астана қаласына көшiру жөнiндегi iс-шаралар жоспарын бекiту туралы" Қазақстан Республикасы Yкiметiнiң 2006 жылғы 14 наурыздағы N 159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 Қазақстан Республикасы Статистика агенттiгiнiң (бұдан әрi - Агенттiк) Агенттiктiң орталық аппаратының қызметкерлерiн екi кезеңде: </w:t>
      </w:r>
      <w:r>
        <w:br/>
      </w:r>
      <w:r>
        <w:rPr>
          <w:rFonts w:ascii="Times New Roman"/>
          <w:b w:val="false"/>
          <w:i w:val="false"/>
          <w:color w:val="000000"/>
          <w:sz w:val="28"/>
        </w:rPr>
        <w:t xml:space="preserve">
      бiрiншi кезеңде 2006 жылдың аяғына дейiн Агенттiктiң орталық аппаратының саны 20 адам болатын қызметкерлерiн мемлекеттiк органдармен өзара iс-қимыл жасау үшiн Алматы қаласынан Астана қаласына көшiру; </w:t>
      </w:r>
      <w:r>
        <w:br/>
      </w:r>
      <w:r>
        <w:rPr>
          <w:rFonts w:ascii="Times New Roman"/>
          <w:b w:val="false"/>
          <w:i w:val="false"/>
          <w:color w:val="000000"/>
          <w:sz w:val="28"/>
        </w:rPr>
        <w:t xml:space="preserve">
      екiншi кезеңде 2007 жылдың екiншi тоқсанының аяғына дейiн Агенттiктiң орталық аппаратының саны 73 адам болатын қызметкерлерiн Алматы қаласынан Астана қаласына көшiру туралы ұсынысына келiсiм берiлсiн.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2007.08.17.  </w:t>
      </w:r>
      <w:r>
        <w:rPr>
          <w:rFonts w:ascii="Times New Roman"/>
          <w:b w:val="false"/>
          <w:i w:val="false"/>
          <w:color w:val="000000"/>
          <w:sz w:val="28"/>
        </w:rPr>
        <w:t xml:space="preserve">N 703 </w:t>
      </w:r>
      <w:r>
        <w:rPr>
          <w:rFonts w:ascii="Times New Roman"/>
          <w:b w:val="false"/>
          <w:i w:val="false"/>
          <w:color w:val="ff0000"/>
          <w:sz w:val="28"/>
        </w:rPr>
        <w:t xml:space="preserve">Қаулысымен. </w:t>
      </w:r>
    </w:p>
    <w:bookmarkStart w:name="z2" w:id="1"/>
    <w:p>
      <w:pPr>
        <w:spacing w:after="0"/>
        <w:ind w:left="0"/>
        <w:jc w:val="both"/>
      </w:pPr>
      <w:r>
        <w:rPr>
          <w:rFonts w:ascii="Times New Roman"/>
          <w:b w:val="false"/>
          <w:i w:val="false"/>
          <w:color w:val="000000"/>
          <w:sz w:val="28"/>
        </w:rPr>
        <w:t xml:space="preserve">
      2. Агенттiктiң орталық аппаратының осы қаулыға сәйкес көшiрiлетiн қызметкерлерi осы елдi мекенде тұрғын үйi болмаған кезде Астана қаласында тұрғын үймен қамтамасыз етiледі және оларға мынадай өтемақылық төлемдер: </w:t>
      </w:r>
      <w:r>
        <w:br/>
      </w:r>
      <w:r>
        <w:rPr>
          <w:rFonts w:ascii="Times New Roman"/>
          <w:b w:val="false"/>
          <w:i w:val="false"/>
          <w:color w:val="000000"/>
          <w:sz w:val="28"/>
        </w:rPr>
        <w:t xml:space="preserve">
      1) ұсынылған жол жүру құжаттарының негiзiнде қызметкерлердiң және олардың отбасы мүшелерiнiң жол жүру құны: </w:t>
      </w:r>
      <w:r>
        <w:br/>
      </w:r>
      <w:r>
        <w:rPr>
          <w:rFonts w:ascii="Times New Roman"/>
          <w:b w:val="false"/>
          <w:i w:val="false"/>
          <w:color w:val="000000"/>
          <w:sz w:val="28"/>
        </w:rPr>
        <w:t xml:space="preserve">
      темiр жол бойынша - купе вагонның тарифi бойынша; </w:t>
      </w:r>
      <w:r>
        <w:br/>
      </w:r>
      <w:r>
        <w:rPr>
          <w:rFonts w:ascii="Times New Roman"/>
          <w:b w:val="false"/>
          <w:i w:val="false"/>
          <w:color w:val="000000"/>
          <w:sz w:val="28"/>
        </w:rPr>
        <w:t xml:space="preserve">
      тас жол бойынша - сол жергiлiктi жердегi қолданыстағы құны бойынша; </w:t>
      </w:r>
      <w:r>
        <w:br/>
      </w:r>
      <w:r>
        <w:rPr>
          <w:rFonts w:ascii="Times New Roman"/>
          <w:b w:val="false"/>
          <w:i w:val="false"/>
          <w:color w:val="000000"/>
          <w:sz w:val="28"/>
        </w:rPr>
        <w:t xml:space="preserve">
      2) темiр жол және автомобиль көлiгiмен (жалпы пайдаланымдағы) қызметкердiң өзiне 500 килограмға дейiнгi және оның отбасының әрбiр көшетiн мүшесiне 150 килограмға дейiнгi мүлiктi тасымалдау жөнiндегi шығыстар; </w:t>
      </w:r>
      <w:r>
        <w:br/>
      </w:r>
      <w:r>
        <w:rPr>
          <w:rFonts w:ascii="Times New Roman"/>
          <w:b w:val="false"/>
          <w:i w:val="false"/>
          <w:color w:val="000000"/>
          <w:sz w:val="28"/>
        </w:rPr>
        <w:t xml:space="preserve">
      3) көшу сәтiндегi қолданыстағы заңнамада белгiленген мөлшерде жолда жүрген әрбiр күн үшiн тәулiктiк шығыстар; </w:t>
      </w:r>
      <w:r>
        <w:br/>
      </w:r>
      <w:r>
        <w:rPr>
          <w:rFonts w:ascii="Times New Roman"/>
          <w:b w:val="false"/>
          <w:i w:val="false"/>
          <w:color w:val="000000"/>
          <w:sz w:val="28"/>
        </w:rPr>
        <w:t xml:space="preserve">
      4) әрбiр қызметкерге алты еселенген орташа айлық жалақы мөлшерiнде және оның көшетiн әрбiр отбасы мүшесiне үш еселенген орташа айлық жалақы мөлшерiнде бiр жолғы жәрдемақы берiледi деп белгiленсiн. Агенттiктiң орталық аппаратының бiрiншi және екiншi кезеңдерде көшiрiлетiн қызметкерлерiнiң орташа айлық жалақысы 2006 жылдың есебiнен есептелетiн болады. </w:t>
      </w:r>
      <w:r>
        <w:br/>
      </w:r>
      <w:r>
        <w:rPr>
          <w:rFonts w:ascii="Times New Roman"/>
          <w:b w:val="false"/>
          <w:i w:val="false"/>
          <w:color w:val="000000"/>
          <w:sz w:val="28"/>
        </w:rPr>
        <w:t xml:space="preserve">
      Агенттiктiң орталық аппараты қызметкерлерiнiң осы қаулыға сәйкес өтемақы төленетiн отбасы мүшелерiне күйеуi, әйелi, сондай-ақ қызметкердiң өзiнiң асырауындағы және бiрге тұратын балалары мен ата-анасы жатқызылсын. </w:t>
      </w:r>
      <w:r>
        <w:br/>
      </w:r>
      <w:r>
        <w:rPr>
          <w:rFonts w:ascii="Times New Roman"/>
          <w:b w:val="false"/>
          <w:i w:val="false"/>
          <w:color w:val="000000"/>
          <w:sz w:val="28"/>
        </w:rPr>
        <w:t xml:space="preserve">
      Агенттiктiң орталық аппараты қызметкерлерiнiң осы отбасы мүшелерiне жоғарыда көрсетiлген өтемақылар олар Астана қаласына қызметкердің өзі көшкен сәттен бастап бір жыл ішінде көшкен кезде берiледi.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2006.12.27. N  </w:t>
      </w:r>
      <w:r>
        <w:rPr>
          <w:rFonts w:ascii="Times New Roman"/>
          <w:b w:val="false"/>
          <w:i w:val="false"/>
          <w:color w:val="000000"/>
          <w:sz w:val="28"/>
        </w:rPr>
        <w:t xml:space="preserve">1290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3. Қазақстан Республикасы Президентiнiң Iс басқармасы мен Қазақстан Республикасы Қаржы министрлiгiнiң Мемлекеттiк мүлiк және жекешелендiру комитетi Агенттiктiң орталық аппаратын Астана қаласында орналастыру үшiн қызметтiк үй-жайлар бөлудi қамтамасыз етсін. </w:t>
      </w:r>
    </w:p>
    <w:bookmarkEnd w:id="2"/>
    <w:bookmarkStart w:name="z4" w:id="3"/>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ҚР Үкіметінің 2006.12.04. N  </w:t>
      </w:r>
      <w:r>
        <w:rPr>
          <w:rFonts w:ascii="Times New Roman"/>
          <w:b w:val="false"/>
          <w:i w:val="false"/>
          <w:color w:val="000000"/>
          <w:sz w:val="28"/>
        </w:rPr>
        <w:t xml:space="preserve">1167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5. Агенттiк Қазақстан Республикасы Экономика және бюджеттiк жоспарлау министрлiгiмен, Қазақстан Республикасы Қаржы министрлiгiмен бiрлесiп, бiр ай мерзiмде белгiленген тәртiппен "Қазақстан Республикасы Статистика агенттiгiнiң Ақпараттық-есептеу орталығы" республикалық мемлекеттiк кәсiпорнын Астана қаласына көшiру туралы ұсыныстар енгiзсiн. </w:t>
      </w:r>
    </w:p>
    <w:bookmarkEnd w:id="4"/>
    <w:bookmarkStart w:name="z6" w:id="5"/>
    <w:p>
      <w:pPr>
        <w:spacing w:after="0"/>
        <w:ind w:left="0"/>
        <w:jc w:val="both"/>
      </w:pPr>
      <w:r>
        <w:rPr>
          <w:rFonts w:ascii="Times New Roman"/>
          <w:b w:val="false"/>
          <w:i w:val="false"/>
          <w:color w:val="000000"/>
          <w:sz w:val="28"/>
        </w:rPr>
        <w:t xml:space="preserve">
      6. Агенттiктiң орталық аппаратының көшiп келген қызметкерлерiне тұрғын үй беру және олардың тұрғын үй сатып алуы Қазақстан Республикасы Үкiметiнiң 1998 жылғы 22 сәуiрдегi N 377-26ҚПҮ және 1998 жылғы 3 тамыздағы N 736-56 ҚПҮ қаулыларына сәйкес жүзеге асырылсын. </w:t>
      </w:r>
    </w:p>
    <w:bookmarkEnd w:id="5"/>
    <w:bookmarkStart w:name="z7" w:id="6"/>
    <w:p>
      <w:pPr>
        <w:spacing w:after="0"/>
        <w:ind w:left="0"/>
        <w:jc w:val="both"/>
      </w:pPr>
      <w:r>
        <w:rPr>
          <w:rFonts w:ascii="Times New Roman"/>
          <w:b w:val="false"/>
          <w:i w:val="false"/>
          <w:color w:val="000000"/>
          <w:sz w:val="28"/>
        </w:rPr>
        <w:t xml:space="preserve">
      7. Осы қаулы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