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bb05" w14:textId="0feb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"Денсаулық сақтаудың медициналық және экономикалық проблемалары ғылыми орталығы" республикалық мемлекеттiк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2006 жылғы 28 шілдедегі N 716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Денсаулық сақтау министрлiгiнiң "Денсаулық сақтаудың медициналық және экономикалық проблемалары ғылыми орталығы" республикалық мемлекеттiк қазыналық кәсiпорны Қазақстан Республикасы Денсаулық сақтау министрлiгiнiң "Денсаулық сақтауды дамыту институты" шаруашылық жүргiзу құқығындағы республикалық мемлекеттiк кәсiпорны (бұдан әрi - кәсiпорын) болып қайта құру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Денсаулық сақтау министрлiгi кәсiпорынды мемлекеттiк басқару органы болып белгiленсiн. </w:t>
      </w:r>
    </w:p>
    <w:bookmarkEnd w:id="1"/>
    <w:bookmarkStart w:name="z3" w:id="2"/>
    <w:p>
      <w:pPr>
        <w:spacing w:after="0"/>
        <w:ind w:left="0"/>
        <w:jc w:val="both"/>
      </w:pPr>
      <w:r>
        <w:rPr>
          <w:rFonts w:ascii="Times New Roman"/>
          <w:b w:val="false"/>
          <w:i w:val="false"/>
          <w:color w:val="000000"/>
          <w:sz w:val="28"/>
        </w:rPr>
        <w:t xml:space="preserve">
      3. Кәсiпорын қызметiнiң негiзгi мәнi денсаулық сақтау мен ғылым саласындағы өндiрiстiк-шаруашылық қызметтi жүзеге асыру болып белгiленсiн. </w:t>
      </w:r>
    </w:p>
    <w:bookmarkEnd w:id="2"/>
    <w:bookmarkStart w:name="z4" w:id="3"/>
    <w:p>
      <w:pPr>
        <w:spacing w:after="0"/>
        <w:ind w:left="0"/>
        <w:jc w:val="both"/>
      </w:pPr>
      <w:r>
        <w:rPr>
          <w:rFonts w:ascii="Times New Roman"/>
          <w:b w:val="false"/>
          <w:i w:val="false"/>
          <w:color w:val="000000"/>
          <w:sz w:val="28"/>
        </w:rPr>
        <w:t xml:space="preserve">
      4. Қазақстан Республикасы Денсаулық сақтау министрлiгi заңнамада белгiленген тәртiппен: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комитетiне кәсiпорын Жарғысын бекiтуге ұсынсын; </w:t>
      </w:r>
      <w:r>
        <w:br/>
      </w:r>
      <w:r>
        <w:rPr>
          <w:rFonts w:ascii="Times New Roman"/>
          <w:b w:val="false"/>
          <w:i w:val="false"/>
          <w:color w:val="000000"/>
          <w:sz w:val="28"/>
        </w:rPr>
        <w:t xml:space="preserve">
      2) кәсiпорынды әдiлет органдарында мемлекеттiк тiркеудi қамтамасыз етсiн; </w:t>
      </w:r>
      <w:r>
        <w:br/>
      </w:r>
      <w:r>
        <w:rPr>
          <w:rFonts w:ascii="Times New Roman"/>
          <w:b w:val="false"/>
          <w:i w:val="false"/>
          <w:color w:val="000000"/>
          <w:sz w:val="28"/>
        </w:rPr>
        <w:t xml:space="preserve">
      3)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толықтыру мен өзгерiс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23.09.2014 </w:t>
      </w:r>
      <w:r>
        <w:rPr>
          <w:rFonts w:ascii="Times New Roman"/>
          <w:b w:val="false"/>
          <w:i w:val="false"/>
          <w:color w:val="000000"/>
          <w:sz w:val="28"/>
        </w:rPr>
        <w:t>№ 1005</w:t>
      </w:r>
      <w:r>
        <w:rPr>
          <w:rFonts w:ascii="Times New Roman"/>
          <w:b w:val="false"/>
          <w:i w:val="false"/>
          <w:color w:val="ff0000"/>
          <w:sz w:val="28"/>
        </w:rPr>
        <w:t xml:space="preserve"> қаулыларымен.</w:t>
      </w:r>
    </w:p>
    <w:bookmarkEnd w:id="5"/>
    <w:bookmarkStart w:name="z7" w:id="6"/>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