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7456" w14:textId="3067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 - 2006 жылғы Турин қаласындағы (Италия Республикасы) XX қысқы Олимпиада ойындарының жүлдегерлерiне және олардың жаттықтырушыларына төленетiн бiржолғы төлемдер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28 шілдедегі N 714 Қаулысы. Күші жойылды - Қазақстан Республикасы Үкіметінің 2009 жылғы 12 мамырдағы N 691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2009.05.12 N 691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спортшылары - 2006 жылғы Турин қаласындағы (Италия Республикасы) XX қысқы Олимпиада ойындарының жүлдегерлерiн және олардың жаттықтырушыларын көтермелеу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министрлiгiне "Қазақстан Республикасының спортшыларын кезектi 2006 жылғы Туриндегi (Италия Республикасы) XX қысқы және 2008 жылғы Пекиндегi (Қытай Халық Республикасы) XXIX жазғы Олимпиада ойындарына даярлау жөнiндегi шаралар туралы" Қазақстан Республикасы Үкiметiнiң 2005 жылғы 30 наурыздағы N 286 
</w:t>
      </w:r>
      <w:r>
        <w:rPr>
          <w:rFonts w:ascii="Times New Roman"/>
          <w:b w:val="false"/>
          <w:i w:val="false"/>
          <w:color w:val="000000"/>
          <w:sz w:val="28"/>
        </w:rPr>
        <w:t xml:space="preserve"> қаулысымен </w:t>
      </w:r>
      <w:r>
        <w:rPr>
          <w:rFonts w:ascii="Times New Roman"/>
          <w:b w:val="false"/>
          <w:i w:val="false"/>
          <w:color w:val="000000"/>
          <w:sz w:val="28"/>
        </w:rPr>
        <w:t>
 айқындалған мөлшерде 2006 жылғы Турин қаласындағы (Италия Республикасы) XX қысқы Олимпиада ойындарының шаңғы жарысы бойынша мынадай жүлдегерлерi мен олардың жаттықтырушыларына:
</w:t>
      </w:r>
      <w:r>
        <w:br/>
      </w:r>
      <w:r>
        <w:rPr>
          <w:rFonts w:ascii="Times New Roman"/>
          <w:b w:val="false"/>
          <w:i w:val="false"/>
          <w:color w:val="000000"/>
          <w:sz w:val="28"/>
        </w:rPr>
        <w:t>
      1) Евгений Кошевойға командалық спринтте алтыншы орынды иеленгенi үшiн және оның жаттықтырушысы Виктор Петрович Васильевке;
</w:t>
      </w:r>
      <w:r>
        <w:br/>
      </w:r>
      <w:r>
        <w:rPr>
          <w:rFonts w:ascii="Times New Roman"/>
          <w:b w:val="false"/>
          <w:i w:val="false"/>
          <w:color w:val="000000"/>
          <w:sz w:val="28"/>
        </w:rPr>
        <w:t>
      2) Николай Чеботькоға командалық спринтте алтыншы орынды иеленгенi үшiн және оның жаттықтырушысы Сергей Васильевич Тишковқа бiржолғы төлемдердi жүзеге асыру үшiн 2006 жылға арналған республикалық бюджетте шұғыл шығындарға көзделген Қазақстан Республикасы Үкiметiнiң резервiнен 2579000 (екi миллион бес жүз жетпіс тоғыз мың)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