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cc96" w14:textId="5a8c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инжиниринг" акционерлік қоғамының берешегін қайта құрылымдау туралы</w:t>
      </w:r>
    </w:p>
    <w:p>
      <w:pPr>
        <w:spacing w:after="0"/>
        <w:ind w:left="0"/>
        <w:jc w:val="both"/>
      </w:pPr>
      <w:r>
        <w:rPr>
          <w:rFonts w:ascii="Times New Roman"/>
          <w:b w:val="false"/>
          <w:i w:val="false"/>
          <w:color w:val="000000"/>
          <w:sz w:val="28"/>
        </w:rPr>
        <w:t>Қазақстан Республикасы Үкіметінің 2006 жылғы 30 маусымдағы N 604 Қаулысы</w:t>
      </w:r>
    </w:p>
    <w:p>
      <w:pPr>
        <w:spacing w:after="0"/>
        <w:ind w:left="0"/>
        <w:jc w:val="both"/>
      </w:pPr>
      <w:bookmarkStart w:name="z4"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1. Қазақстан Республикасы Қаржы министрлiгi "Медетшi қор" акционерлiк қоғамымен бiрлесiп: </w:t>
      </w:r>
      <w:r>
        <w:br/>
      </w:r>
      <w:r>
        <w:rPr>
          <w:rFonts w:ascii="Times New Roman"/>
          <w:b w:val="false"/>
          <w:i w:val="false"/>
          <w:color w:val="000000"/>
          <w:sz w:val="28"/>
        </w:rPr>
        <w:t xml:space="preserve">
      1) "Семей инжиниринг" акционерлiк қоғамының "Қазақстан Эксимбанк" жабық акционерлiк қоғамының қаражаты есебiнен алынған кредит бойынша берешегiн берешектi өтеудi 2006 жылы бастай отырып, 2008 жылды қоса алғандағы мерзiмге қайта құрылымдауды жүргiзсiн; </w:t>
      </w:r>
      <w:r>
        <w:br/>
      </w:r>
      <w:r>
        <w:rPr>
          <w:rFonts w:ascii="Times New Roman"/>
          <w:b w:val="false"/>
          <w:i w:val="false"/>
          <w:color w:val="000000"/>
          <w:sz w:val="28"/>
        </w:rPr>
        <w:t>
      2) Қазақстан Республикасы Yкiметiнiң 2005 жылғы 5 ақпандағы N 110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Республикалық және жергiлiктi бюджеттердiң атқарылу ережесiне сәйкес Қазақстан Республикасы Қаржы министрлiгi белгiлейтiн сыйақы ставкасын ескере отырып, "Семей инжиниринг" акционерлiк қоғамымен және "Қазақстан инжиниринг" ұлттық компаниясы" акционерлiк қоғамымен (кредит бойынша бiрлескен жауапкершiлiк) тиiстi келiсiм жасассын.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Премьер-Министрiнiң орынбасары - Экономика және бюджеттiк жоспарлау министрi К.Қ. Мәсiмовке жүктелсiн.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