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7162" w14:textId="beb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9 ақпандағы N 96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маусымдағы N 590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жемқорлыққа қарсы күрестiң 2006-2010 жылдарға арналған мемлекеттік бағдарламасын iске асыру жөнiндегi iс-шаралар жоспары туралы" Қазақстан Республикасы Үкiметiнiң 2006 жылғы 9 ақпандағы N 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2006 ж., N 5, 44-құжат)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Сыбайлас жемқорлыққа қарсы күрестiң 2006-2010 жылдарға арналған мемлекеттiк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 бойынша "МАСМ" деген аббревиатура "MAM"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"МҚА-ның аумақтық басқармалары";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органдар, облыстардың, Астана және Алматы қалаларының әкiмдерi";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 "MACM - Мәдениет, ақпарат және спорт министрлiгi" деген сөздер "MAM - Мәдениет және ақпарат министрлiгi" деген сөздермен ауыстырылсын.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