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048a" w14:textId="a040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19 қыркүйектегi Бiртұтас экономикалық кеңiстiк құру туралы келiсiмге қатысушы мемлекеттердiң сыртқы экономикалық қызметiнiң бiрыңғай тауар номенклатурасы туралы
келiсiмге қол қою туралы</w:t>
      </w:r>
    </w:p>
    <w:p>
      <w:pPr>
        <w:spacing w:after="0"/>
        <w:ind w:left="0"/>
        <w:jc w:val="both"/>
      </w:pPr>
      <w:r>
        <w:rPr>
          <w:rFonts w:ascii="Times New Roman"/>
          <w:b w:val="false"/>
          <w:i w:val="false"/>
          <w:color w:val="000000"/>
          <w:sz w:val="28"/>
        </w:rPr>
        <w:t>Қзақстан Республикасы Үлкіметінің 2006 жылғы 27 маусымдағы N 587 Қауысы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2003 жылғы 19 қыркүйектегi Бiртұтас
</w:t>
      </w:r>
      <w:r>
        <w:br/>
      </w:r>
      <w:r>
        <w:rPr>
          <w:rFonts w:ascii="Times New Roman"/>
          <w:b w:val="false"/>
          <w:i w:val="false"/>
          <w:color w:val="000000"/>
          <w:sz w:val="28"/>
        </w:rPr>
        <w:t>
экономикалық кеңiстiк құру туралы келiсiмге қатысушы мемлекеттердiң
</w:t>
      </w:r>
      <w:r>
        <w:br/>
      </w:r>
      <w:r>
        <w:rPr>
          <w:rFonts w:ascii="Times New Roman"/>
          <w:b w:val="false"/>
          <w:i w:val="false"/>
          <w:color w:val="000000"/>
          <w:sz w:val="28"/>
        </w:rPr>
        <w:t>
сыртқы экономикалық қызметiнiң бiрыңғай тауар номенклатурасы туралы
</w:t>
      </w:r>
      <w:r>
        <w:br/>
      </w:r>
      <w:r>
        <w:rPr>
          <w:rFonts w:ascii="Times New Roman"/>
          <w:b w:val="false"/>
          <w:i w:val="false"/>
          <w:color w:val="000000"/>
          <w:sz w:val="28"/>
        </w:rPr>
        <w:t>
келiсiмнiң жобасы мақұлдансын.
</w:t>
      </w:r>
      <w:r>
        <w:br/>
      </w:r>
      <w:r>
        <w:rPr>
          <w:rFonts w:ascii="Times New Roman"/>
          <w:b w:val="false"/>
          <w:i w:val="false"/>
          <w:color w:val="000000"/>
          <w:sz w:val="28"/>
        </w:rPr>
        <w:t>
      2. Қазақстан Республикасының Қаржы вице-министрi Әлихан Асханұлы Смайыловқа қағидаттық сипаты жоқ өзгерiстер мен толықтырулар енгiзуге рұқсат бере отырып, Қазақстан Республикасының Үкiметi атынан 2003 жылғы 19 қыркүйектегi Бiртұтас экономикалық кеңiстiк құру туралы келiсiмге қатысушы мемлекеттердiң сыртқы экономикалық қызметiнiң бiрыңғай тауар номенклатурасы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19 қыркүйектегi Бiртұтас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кеңiстiк құру туралы келiсiмге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сыртқы экономикалық қызметiнiң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тауар номенклатурасы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19 қыркүйектегi Бiртұтас экономикалық кеңiстiк құру туралы келiсiмге қатысушы мемлекеттердiң үкiметтерi, бұдан әрi - Тараптар, теңдiк және өзара пайда негiзiнде Бiртұтас экономикалық кеңiстiк шеңберiндегi көп жақты сауда-экономикалық ынтымақтастықты одан әрi дамытуға өздерiнiң адалдықтарын растай отырып,
</w:t>
      </w:r>
      <w:r>
        <w:br/>
      </w:r>
      <w:r>
        <w:rPr>
          <w:rFonts w:ascii="Times New Roman"/>
          <w:b w:val="false"/>
          <w:i w:val="false"/>
          <w:color w:val="000000"/>
          <w:sz w:val="28"/>
        </w:rPr>
        <w:t>
сыртқы экономикалық қызметтi реттейтiн нормативтiк және құқықтық
</w:t>
      </w:r>
      <w:r>
        <w:br/>
      </w:r>
      <w:r>
        <w:rPr>
          <w:rFonts w:ascii="Times New Roman"/>
          <w:b w:val="false"/>
          <w:i w:val="false"/>
          <w:color w:val="000000"/>
          <w:sz w:val="28"/>
        </w:rPr>
        <w:t>
кесiмдердi бiрiздендiруге, кедендiк рәсiмдердi, алымдарды және статистикалық деректердi салыстыруды оңайлатуға ұмтыла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Сыртқы экономикалық қызметтiң тарифтiк және тарифтiк емес реттеу шараларын жүзеге асыру, статистикалық есеп жүргiзу мен статистикалық ақпарат алмасуды жетiлдiру үшiн Тараптар Бiртұтас экономикалық кеңiстiктiң Сыртқы экономикалық қызметiнiң бiрыңғай тауар номенклатурасы (бұдан әрi - БЭК СЭҚ ТН) ретiнде Дүниежүзiлiк кеден ұйымының тауарларды сипаттау мен кодтаудың үйлестiрiлген жүйесiне (бұдан әрi - ҰЖ) негiзделген он таңбалы тауар номенклатурасын қабылдайды.
</w:t>
      </w:r>
      <w:r>
        <w:br/>
      </w:r>
      <w:r>
        <w:rPr>
          <w:rFonts w:ascii="Times New Roman"/>
          <w:b w:val="false"/>
          <w:i w:val="false"/>
          <w:color w:val="000000"/>
          <w:sz w:val="28"/>
        </w:rPr>
        <w:t>
      2. БЭК СЭҚ ТН YЖ-ның төртiншi басылымының негiзiнде қалыптасады (2007 жылғы YЖ).
</w:t>
      </w:r>
      <w:r>
        <w:br/>
      </w:r>
      <w:r>
        <w:rPr>
          <w:rFonts w:ascii="Times New Roman"/>
          <w:b w:val="false"/>
          <w:i w:val="false"/>
          <w:color w:val="000000"/>
          <w:sz w:val="28"/>
        </w:rPr>
        <w:t>
      3. Осы Келiсiмде Тараптарға өздерiнiң сыртқы экономикалық қызметiнiң ұлттық тауар номенклатурасында тауарларды он таңбалы сандық кодтан асатын неғұрлым терең жiктеу үшiн кiшi бөлiмдер жасауға ешқандай тыйым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Бiртұтас экономикалық кеңiстiктiң комиссиясы БЭК СЭҚ ТН жүргiзудi оған жалпы кедендiк тарифтi қалыптастыру жөнiндегi өкiлеттiлiк берiлгеннен кейiн жүзеге асырады.
</w:t>
      </w:r>
      <w:r>
        <w:br/>
      </w:r>
      <w:r>
        <w:rPr>
          <w:rFonts w:ascii="Times New Roman"/>
          <w:b w:val="false"/>
          <w:i w:val="false"/>
          <w:color w:val="000000"/>
          <w:sz w:val="28"/>
        </w:rPr>
        <w:t>
      2. Осы баптың 1-тармағында көрсетiлген орган құрылғанға және ол жалпы кедендiк тарифтi қалыптастыру жөнiндегi функцияларды жүзеге асырғанға дейiнгi кезеңде БЭК CЭҚ TH жүргiзудi Ресей Федерациясының орталық кеден органы жүзеге асырады.
</w:t>
      </w:r>
      <w:r>
        <w:br/>
      </w:r>
      <w:r>
        <w:rPr>
          <w:rFonts w:ascii="Times New Roman"/>
          <w:b w:val="false"/>
          <w:i w:val="false"/>
          <w:color w:val="000000"/>
          <w:sz w:val="28"/>
        </w:rPr>
        <w:t>
      3. БЭК СЭҚ ТН-ды Тараптар мемлекеттерiнiң уәкiлеттi құзыреттi
</w:t>
      </w:r>
      <w:r>
        <w:br/>
      </w:r>
      <w:r>
        <w:rPr>
          <w:rFonts w:ascii="Times New Roman"/>
          <w:b w:val="false"/>
          <w:i w:val="false"/>
          <w:color w:val="000000"/>
          <w:sz w:val="28"/>
        </w:rPr>
        <w:t>
органдарының басшылары бекiтедi және ерте дегенде 2007 жылғы 1 қаңтарда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w:t>
      </w:r>
      <w:r>
        <w:br/>
      </w:r>
      <w:r>
        <w:rPr>
          <w:rFonts w:ascii="Times New Roman"/>
          <w:b w:val="false"/>
          <w:i w:val="false"/>
          <w:color w:val="000000"/>
          <w:sz w:val="28"/>
        </w:rPr>
        <w:t>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Тараптардың арасындағы даулар мен келiспеушiлiктер Тараптар арасында консультациялар және келiссөздер жолымен шешіледi.
</w:t>
      </w:r>
      <w:r>
        <w:br/>
      </w:r>
      <w:r>
        <w:rPr>
          <w:rFonts w:ascii="Times New Roman"/>
          <w:b w:val="false"/>
          <w:i w:val="false"/>
          <w:color w:val="000000"/>
          <w:sz w:val="28"/>
        </w:rPr>
        <w:t>
Келiсiмге қол жеткiзiлмеген жағдайда Тараптардың кез келгенi Бiртұтас экономикалық кеңiстiк шеңберiндегi Дауларды шешу жөнiндегi органға дауды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Келiсiмге қатысушы бола алады.
</w:t>
      </w:r>
      <w:r>
        <w:br/>
      </w:r>
      <w:r>
        <w:rPr>
          <w:rFonts w:ascii="Times New Roman"/>
          <w:b w:val="false"/>
          <w:i w:val="false"/>
          <w:color w:val="000000"/>
          <w:sz w:val="28"/>
        </w:rPr>
        <w:t>
Осы Келiсiмге қосылудың шарттары осы Келiсiмге қатысушы
</w:t>
      </w:r>
      <w:r>
        <w:br/>
      </w:r>
      <w:r>
        <w:rPr>
          <w:rFonts w:ascii="Times New Roman"/>
          <w:b w:val="false"/>
          <w:i w:val="false"/>
          <w:color w:val="000000"/>
          <w:sz w:val="28"/>
        </w:rPr>
        <w:t>
мемлекеттер мен қосылатын мемлекет арасында жасалған халықаралық шартта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ескертпелер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w:t>
      </w:r>
      <w:r>
        <w:br/>
      </w:r>
      <w:r>
        <w:rPr>
          <w:rFonts w:ascii="Times New Roman"/>
          <w:b w:val="false"/>
          <w:i w:val="false"/>
          <w:color w:val="000000"/>
          <w:sz w:val="28"/>
        </w:rPr>
        <w:t>
экономикалық кеңiстiк құру жөнiндегi халықаралық шарттардың күшiне ену және олардан шығу тәртiбi туралы хаттамада белгiленедi.
</w:t>
      </w:r>
      <w:r>
        <w:br/>
      </w:r>
      <w:r>
        <w:rPr>
          <w:rFonts w:ascii="Times New Roman"/>
          <w:b w:val="false"/>
          <w:i w:val="false"/>
          <w:color w:val="000000"/>
          <w:sz w:val="28"/>
        </w:rPr>
        <w:t>
      200 жылғы ______________________________қаласында орыс тiлiнде бiр түпнұсқа данада жасалды. Түпнұсқа дана Депозитарийде сақталады. Депозитарийдiң функцияларын Бiртұтас экономикалық кеңiстiктiң комиссиясына бергенге дейiн Қазақстан Республикасы осы Келiсiмнiң Депозитарийi болып табылады.
</w:t>
      </w:r>
      <w:r>
        <w:br/>
      </w:r>
      <w:r>
        <w:rPr>
          <w:rFonts w:ascii="Times New Roman"/>
          <w:b w:val="false"/>
          <w:i w:val="false"/>
          <w:color w:val="000000"/>
          <w:sz w:val="28"/>
        </w:rPr>
        <w:t>
      Депозитарий осы Келiсiмге қол қойған Тараптардың әрқайсысына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Украина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Кабинетi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