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84ed" w14:textId="8a08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28 сәуiрдегi N 475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маусымдағы N 575 Қаулысы. Күші жойылды - ҚР Үкіметінің 2008 жылғы 31 желтоқсандағы N 1313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"Қаржы лизингi шарттары бойынша қаржы лизингiне беру мақсатында лизинг берушi әкелген, импорты қосылған құн салығынан босатылатын мүлiк тiзбесiн және оны қалыптастыру ережесiн бекiту туралы" Қазақстан Республикасы Үкiметiнiң 2004 жылғы 28 сәуiрдегi N 475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2004 ж., N 19, 245-құжат) мынадай толықтыру енгiзiлсiн:
</w:t>
      </w:r>
      <w:r>
        <w:br/>
      </w:r>
      <w:r>
        <w:rPr>
          <w:rFonts w:ascii="Times New Roman"/>
          <w:b w:val="false"/>
          <w:i w:val="false"/>
          <w:color w:val="000000"/>
          <w:sz w:val="28"/>
        </w:rPr>
        <w:t>
      көрсетiлген қаулымен бекiтiлген Қаржы лизингi шарттары бойынша қаржы лизингiне беру мақсатында лизинг берушi әкелген, импорты қосылған құн салығынан босатылатын мүлiк тiзбесi мынадай мазмұндағы реттiк нөмiрi 38-2.1-жолмен толықтырылсын:
</w:t>
      </w:r>
      <w:r>
        <w:br/>
      </w:r>
      <w:r>
        <w:rPr>
          <w:rFonts w:ascii="Times New Roman"/>
          <w:b w:val="false"/>
          <w:i w:val="false"/>
          <w:color w:val="000000"/>
          <w:sz w:val="28"/>
        </w:rPr>
        <w:t>
      "38-2.1     Автомат-кассирлер          8472 90 300 0".
</w:t>
      </w:r>
    </w:p>
    <w:p>
      <w:pPr>
        <w:spacing w:after="0"/>
        <w:ind w:left="0"/>
        <w:jc w:val="both"/>
      </w:pPr>
      <w:r>
        <w:rPr>
          <w:rFonts w:ascii="Times New Roman"/>
          <w:b w:val="false"/>
          <w:i w:val="false"/>
          <w:color w:val="000000"/>
          <w:sz w:val="28"/>
        </w:rPr>
        <w:t>
</w:t>
      </w:r>
      <w:r>
        <w:rPr>
          <w:rFonts w:ascii="Times New Roman"/>
          <w:b w:val="false"/>
          <w:i w:val="false"/>
          <w:color w:val="000000"/>
          <w:sz w:val="28"/>
        </w:rPr>
        <w:t>
      2. Ocы қаулы қол қойылған күнінен бастап қолданысқа енгiзiледi және ресми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