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ea2873" w14:textId="9ea287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Үкiметiнiң 2006 жылғы 9 ақпандағы N 94 қаулысына өзгерiс пен толықтыру енгiзу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2006 жылғы 1 маусымдағы N 488 Қаулысы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Үкiметi 
</w:t>
      </w:r>
      <w:r>
        <w:rPr>
          <w:rFonts w:ascii="Times New Roman"/>
          <w:b/>
          <w:i w:val="false"/>
          <w:color w:val="000000"/>
          <w:sz w:val="28"/>
        </w:rPr>
        <w:t>
ҚАУЛЫ ЕТЕДI
</w:t>
      </w:r>
      <w:r>
        <w:rPr>
          <w:rFonts w:ascii="Times New Roman"/>
          <w:b w:val="false"/>
          <w:i w:val="false"/>
          <w:color w:val="000000"/>
          <w:sz w:val="28"/>
        </w:rPr>
        <w:t>
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"Қазақстан Республикасының Үкiметi заң жобалау жұмыстарының 2006 жылға арналған жоспары туралы" Қазақстан Республикасы Үкiметiнiң 2006 жылғы 9 ақпандағы N 94 
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қаулысына </w:t>
      </w:r>
      <w:r>
        <w:rPr>
          <w:rFonts w:ascii="Times New Roman"/>
          <w:b w:val="false"/>
          <w:i w:val="false"/>
          <w:color w:val="000000"/>
          <w:sz w:val="28"/>
        </w:rPr>
        <w:t>
 (Қазақстан Республикасының ПYКЖ-ы, 2006 ж., N 5, 42-құжат) мынадай өзгерiс пен толықтыру енгiзiлсiн: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көрсетiлген қаулымен бекiтiлген Қазақстан Республикасының Үкiметi заң жобалау жұмыстарының 2006 жылға арналған жоспарында: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реттiк нөмiрi 4-жол алынып тасталсын;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мынадай мазмұндағы реттiк нөмiрi 38-1-жолмен толықтырылсын: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"38-1.  Мемлекеттiк  Қаржыминi  шiлде тамыз қыркұйек  Ә.А.Смайылов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сатып алу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туралы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(жаңа редакция)                                        ".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 қол қойылған күнінен бастап қолданысқа енгiзiледi.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Қазақстан Республикасының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Премьер-Министрі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