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b19b" w14:textId="027b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сәулет, қала құрылысы және құрылыс қызметi туралы" Қазақстан Республикасының Заңына өзгерiс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мамырдағы N 431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сәулет, қала құрылысы және  құрылыс қызметi туралы" Қазақстан Республикасының Заңына өзгерiс енгiзу туралы" Қазақстан Республикасы Заңының жобасы Қазақстан Республикасының Парламентi Мәжiлiсiнiң қарауына 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Республикасындағы сәулет, қала құрылысы және құрылыс қызметi туралы" Қазақстан Республикасының Заңына өзгерiс енгiзу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Республикасындағы сәулет, қала құрылысы және құрылыс қызметi туралы" Қазақстан Республикасының 2001 жылғы 16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2001 ж., N 17-18, 243-құжат; 2004 ж., N 23, 142-құжат; 2005 ж., N 6, 10-құжат; N 7-8, 19-құжат; 2006 ж., N 1, 5-құжат; N 2, 20-құжат)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65-баптың 3-тармағының соңғы сөйлемi алып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ресми жарияланған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