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c56d1" w14:textId="8fc56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"Қызылорда қаласындағы ағынды суларды биологиялық тазарту станциясы" объектiсiн республикалық меншiктен Қызылорда облысының коммуналдық меншiгiне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19 мамырдағы N 427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"Мемлекеттiк мүлiктi мемлекеттiк меншiктiң бiр түрiнен екiншi түрiне беру ережесiн бекiту туралы" Қазақстан Республикасы Үкiметiнiң 2003 жылғы 22 қаңтардағы N 81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сәйкес және мемлекеттiк меншiктi тиiмдi басқару мақсатында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қаласында орналасқан "Қызылорда қаласындағы ағынды суларды биологиялық тазарту станциясы" объектiсi белгiленген тәртiппен республикалық меншiктен Қызылорда облысының коммуналдық меншiгiне берiлсiн.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Қоршаған ортаны қорғау министрлiгi Қазақстан Республикасы Қаржы министрлiгiнiң Мемлекеттiк мүлiк және жекешелендiру комитетiмен және Қызылорда облысының әкiмдiгiмен бiрлесiп, заңнамада белгiленген тәртiппен осы қаулының 1-тармағында көрсетiлген объектiнi қабылдау-беру жөнiндегi қажеттi iс-шараларды жүзеге асырсын.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енгiзiледi.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