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42851" w14:textId="91428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Импорты мен экспорты лицензияланатын тауарлардың тiзбесiн бiрiздендiре отырып, тауарлардың импорты мен экспортын лицензиялаудың бiрыңғай ережесi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2006 жылғы 16 мамырдағы N 407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1. Қоса берiлiп отырған Импорты мен экспорты лицензияланатын тауарлардың тiзбесiн бiрiздендiре отырып, тауарлардың импорты мен экспортын лицензиялаудың бiрыңғай ережесi туралы келiсiмнiң жобасы мақұлдансын.
</w:t>
      </w:r>
      <w:r>
        <w:br/>
      </w:r>
      <w:r>
        <w:rPr>
          <w:rFonts w:ascii="Times New Roman"/>
          <w:b w:val="false"/>
          <w:i w:val="false"/>
          <w:color w:val="000000"/>
          <w:sz w:val="28"/>
        </w:rPr>
        <w:t>
      2. Импорты мен экспорты лицензияланатын тауарлардың тiзбесiн бiрiздендiре отырып, тауарлардың импорты мен экспортын лицензиялаудың бiрыңғай ережесi туралы келiсiмге қол қойылсын.
</w:t>
      </w:r>
      <w:r>
        <w:br/>
      </w:r>
      <w:r>
        <w:rPr>
          <w:rFonts w:ascii="Times New Roman"/>
          <w:b w:val="false"/>
          <w:i w:val="false"/>
          <w:color w:val="000000"/>
          <w:sz w:val="28"/>
        </w:rPr>
        <w:t>
      3. Осы қаулы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Импорты мен экспорты лицензияланатын тауарлардың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тiзбесiн бiрiздендiре отырып, тауарлардың импорты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экспортын лицензиялаудың бiрыңғай ережелерi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2003 жылғы 19 қыркүйектегi Бiртұтас экономикалық кеңiстiк құру туралы келiсiмге қатысушы мемлекеттердiң үкiметтерi
</w:t>
      </w:r>
      <w:r>
        <w:br/>
      </w:r>
      <w:r>
        <w:rPr>
          <w:rFonts w:ascii="Times New Roman"/>
          <w:b w:val="false"/>
          <w:i w:val="false"/>
          <w:color w:val="000000"/>
          <w:sz w:val="28"/>
        </w:rPr>
        <w:t>
      келiсiлген сыртқы сауда саясатын кемсiтпеушiлiк, жариялылық және өзара пайда қағидаттарында жүргiзуге ұмтыла отырып,
</w:t>
      </w:r>
      <w:r>
        <w:br/>
      </w:r>
      <w:r>
        <w:rPr>
          <w:rFonts w:ascii="Times New Roman"/>
          <w:b w:val="false"/>
          <w:i w:val="false"/>
          <w:color w:val="000000"/>
          <w:sz w:val="28"/>
        </w:rPr>
        <w:t>
      халықаралық сауданың жалпы танылған нормалары мен ережелерiн басшылыққа ала отырып,
</w:t>
      </w:r>
      <w:r>
        <w:br/>
      </w:r>
      <w:r>
        <w:rPr>
          <w:rFonts w:ascii="Times New Roman"/>
          <w:b w:val="false"/>
          <w:i w:val="false"/>
          <w:color w:val="000000"/>
          <w:sz w:val="28"/>
        </w:rPr>
        <w:t>
      мына төмендегi туралы келiстi: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мақсаттары үшiн мұнда пайдаланылатын терминдердiң мынадай мағыналары бар:
</w:t>
      </w:r>
      <w:r>
        <w:br/>
      </w:r>
      <w:r>
        <w:rPr>
          <w:rFonts w:ascii="Times New Roman"/>
          <w:b w:val="false"/>
          <w:i w:val="false"/>
          <w:color w:val="000000"/>
          <w:sz w:val="28"/>
        </w:rPr>
        <w:t>
      "автоматты лицензиялау (қадағалау)" - лицензия (рұқсат) беру арқылы тауарлардың жекелеген түрлерiнiң импортының және (немесе) экспортының мониторингi (серпiнi) мақсатында белгiленген уақытша шара;
</w:t>
      </w:r>
      <w:r>
        <w:br/>
      </w:r>
      <w:r>
        <w:rPr>
          <w:rFonts w:ascii="Times New Roman"/>
          <w:b w:val="false"/>
          <w:i w:val="false"/>
          <w:color w:val="000000"/>
          <w:sz w:val="28"/>
        </w:rPr>
        <w:t>
      "сыртқы сауда қызметi" - тауарлармен, қызметтермен, ақпаратпен және зияткерлiк меншiкпен сыртқы сауда саласындағы мәмiлелердi жүзеге асыру жөнiндегi қызмет;
</w:t>
      </w:r>
      <w:r>
        <w:br/>
      </w:r>
      <w:r>
        <w:rPr>
          <w:rFonts w:ascii="Times New Roman"/>
          <w:b w:val="false"/>
          <w:i w:val="false"/>
          <w:color w:val="000000"/>
          <w:sz w:val="28"/>
        </w:rPr>
        <w:t>
      "бас лицензия" - Тараптың шешiмi негiзiнде сыртқы сауда қызметiнiң қатысушысына берiлетiн және лицензияда белгiленген санда лицензияланатын тауардың жекелеген түрiнiң импортына немесе экспортына құқық беретiн лицензия;
</w:t>
      </w:r>
      <w:r>
        <w:br/>
      </w:r>
      <w:r>
        <w:rPr>
          <w:rFonts w:ascii="Times New Roman"/>
          <w:b w:val="false"/>
          <w:i w:val="false"/>
          <w:color w:val="000000"/>
          <w:sz w:val="28"/>
        </w:rPr>
        <w:t>
      "тауарлардың бiрыңғай тiзбесi" - Тараптармен келiсiм бойынша Комиссия бекiткен және Бiртұтас экономикалық кеңiстiктiң (бұдан әрi - БЭК) аумағында қолданылатын импорттың және (немесе) экспорттың лицензиялануына жататын тауарлардың номенклатурасы;
</w:t>
      </w:r>
      <w:r>
        <w:br/>
      </w:r>
      <w:r>
        <w:rPr>
          <w:rFonts w:ascii="Times New Roman"/>
          <w:b w:val="false"/>
          <w:i w:val="false"/>
          <w:color w:val="000000"/>
          <w:sz w:val="28"/>
        </w:rPr>
        <w:t>
      "тауарлар импорты" - керi әкету туралы мiндеттемесiз Тарап мемлекетiнiң кеден аумағына тауарлар әкелу;
</w:t>
      </w:r>
      <w:r>
        <w:br/>
      </w:r>
      <w:r>
        <w:rPr>
          <w:rFonts w:ascii="Times New Roman"/>
          <w:b w:val="false"/>
          <w:i w:val="false"/>
          <w:color w:val="000000"/>
          <w:sz w:val="28"/>
        </w:rPr>
        <w:t>
      "айрықша лицензия" - жекелеген тауар түрiнiң импортына немесе экспортына айрықша құқық беретiн лицензия;
</w:t>
      </w:r>
      <w:r>
        <w:br/>
      </w:r>
      <w:r>
        <w:rPr>
          <w:rFonts w:ascii="Times New Roman"/>
          <w:b w:val="false"/>
          <w:i w:val="false"/>
          <w:color w:val="000000"/>
          <w:sz w:val="28"/>
        </w:rPr>
        <w:t>
      "Комиссия" - БЭК комиссиясы;
</w:t>
      </w:r>
      <w:r>
        <w:br/>
      </w:r>
      <w:r>
        <w:rPr>
          <w:rFonts w:ascii="Times New Roman"/>
          <w:b w:val="false"/>
          <w:i w:val="false"/>
          <w:color w:val="000000"/>
          <w:sz w:val="28"/>
        </w:rPr>
        <w:t>
      "лицензия (рұқсат)" - тауарлардың жекелеген түрлерiнiң импортын және (немесе) экспортын жүзеге асыру құқығына арналған арнайы құжат;
</w:t>
      </w:r>
      <w:r>
        <w:br/>
      </w:r>
      <w:r>
        <w:rPr>
          <w:rFonts w:ascii="Times New Roman"/>
          <w:b w:val="false"/>
          <w:i w:val="false"/>
          <w:color w:val="000000"/>
          <w:sz w:val="28"/>
        </w:rPr>
        <w:t>
      "тауарлардың импорты мен экспортын лицензиялау (автоматты емес лицензиялау)" - Тарап мемлекетiнiң уәкiлеттi органы тауарлардың жекелеген түрлерiнiң импортына немесе экспортына рұқсат беретiн құжатты (лицензияны) беруi нысанында жүзеге асыратын сыртқы сауда операцияларын реттеудiң әкiмшiлiк рәсiмi;
</w:t>
      </w:r>
      <w:r>
        <w:br/>
      </w:r>
      <w:r>
        <w:rPr>
          <w:rFonts w:ascii="Times New Roman"/>
          <w:b w:val="false"/>
          <w:i w:val="false"/>
          <w:color w:val="000000"/>
          <w:sz w:val="28"/>
        </w:rPr>
        <w:t>
      "бiр жолғы лицензия" - мәнi лицензияланатын тауар болып табылатын сыртқы сауда мәмiлесiнiң негiзiнде сыртқы сауда қызметiнiң қатысушысына берiлетiн және белгiлi санда осы тауардың импортына немесе экспортына құқық беретiн лицензия;
</w:t>
      </w:r>
      <w:r>
        <w:br/>
      </w:r>
      <w:r>
        <w:rPr>
          <w:rFonts w:ascii="Times New Roman"/>
          <w:b w:val="false"/>
          <w:i w:val="false"/>
          <w:color w:val="000000"/>
          <w:sz w:val="28"/>
        </w:rPr>
        <w:t>
      "тауар" - кез келген жылжымалы мүлiк (энергияның барлық түрлерiн қоса алғанда) және жылжымайтын мүлiкке жатқызылған әуе, теңiз кемелерi, iшкi жүзу және аралас жүзу (өзен - теңiз) кемелерi мен сыртқы сауда қызметiнiң мәнi болып табылатын ғарыш объектiлерi; халықаралық тасымалдау туралы шарт бойынша пайдаланылатын көлiк құралдары тауар болып табылмайды;
</w:t>
      </w:r>
      <w:r>
        <w:br/>
      </w:r>
      <w:r>
        <w:rPr>
          <w:rFonts w:ascii="Times New Roman"/>
          <w:b w:val="false"/>
          <w:i w:val="false"/>
          <w:color w:val="000000"/>
          <w:sz w:val="28"/>
        </w:rPr>
        <w:t>
      "сыртқы сауда қызметiне қатысушылар" - Тарап мемлекетiнiң заңнамасына сәйкес құрылған заңды тұлғалар, Тарап мемлекетiнiң азаматтары болып табылатын Тарап мемлекетiнiң аумағында тұрақты немесе басымдықты тұрғылықты жерi бар немесе Тарап мемлекетiнде тұрақты тұруға құқығы бар не Тарап мемлекетiнiң заңнамасына сәйкес жеке кәсiпкерлер ретiнде тiркелген жеке тұлғалар;
</w:t>
      </w:r>
      <w:r>
        <w:br/>
      </w:r>
      <w:r>
        <w:rPr>
          <w:rFonts w:ascii="Times New Roman"/>
          <w:b w:val="false"/>
          <w:i w:val="false"/>
          <w:color w:val="000000"/>
          <w:sz w:val="28"/>
        </w:rPr>
        <w:t>
      "тауарлар экспорты" - керi әкелу туралы мiндеттемесiз Тарап мемлекетiнiң кеден аумағынан тауарларды әкету.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Тауарлардың импортын және (немесе) экспортын лицензиялаудың бiрыңғай ережесiн айқындайды.
</w:t>
      </w:r>
      <w:r>
        <w:br/>
      </w:r>
      <w:r>
        <w:rPr>
          <w:rFonts w:ascii="Times New Roman"/>
          <w:b w:val="false"/>
          <w:i w:val="false"/>
          <w:color w:val="000000"/>
          <w:sz w:val="28"/>
        </w:rPr>
        <w:t>
      Осы Келiсiмнiң қолданылуы экспорттық бақылауға жататын тауарлардың, экспортына және (немесе) импортына, қару-жарақ пен әскери техниканың, сондай-ақ әскери мақсаттағы өзге де өнiмнiң экспорты мен импортына таралмайды.
</w:t>
      </w:r>
      <w:r>
        <w:br/>
      </w:r>
      <w:r>
        <w:rPr>
          <w:rFonts w:ascii="Times New Roman"/>
          <w:b w:val="false"/>
          <w:i w:val="false"/>
          <w:color w:val="000000"/>
          <w:sz w:val="28"/>
        </w:rPr>
        <w:t>
      Тараптар мемлекеттерiнiң кеден аумақтары Тараптар мемлекеттерiнiң заңнамасына сәйкес айқындалады.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сыртқы сауда қызметiне қатысушылар үшiн тең жағдай жасауда көрiнiс беретiн тауарлардың импорты мен экспортын лицензиялаудың кемсiтпеушiлiк рәсiмiн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Тауарлардың жекелеген түрлерiнiң импортын және (немесе) экспортын автоматты түрде лицензиялау (қадағалау) мынадай қағидаттар сақталған кезде жүзеге асырылады:
</w:t>
      </w:r>
      <w:r>
        <w:br/>
      </w:r>
      <w:r>
        <w:rPr>
          <w:rFonts w:ascii="Times New Roman"/>
          <w:b w:val="false"/>
          <w:i w:val="false"/>
          <w:color w:val="000000"/>
          <w:sz w:val="28"/>
        </w:rPr>
        <w:t>
      лицензия (рұқсат) алу рәсiмi тауарлардың экспортын және (немесе) импортын шектемеу үшiн барынша оңайлатылуға тиiс;
</w:t>
      </w:r>
      <w:r>
        <w:br/>
      </w:r>
      <w:r>
        <w:rPr>
          <w:rFonts w:ascii="Times New Roman"/>
          <w:b w:val="false"/>
          <w:i w:val="false"/>
          <w:color w:val="000000"/>
          <w:sz w:val="28"/>
        </w:rPr>
        <w:t>
      лицензия (рұқсат) импортына және (немесе) экспортына квоталар немесе басқа да шектеулер белгiленбеген тауарларды қоспағанда, Тарап мемлекетiнiң уәкiлеттi органына (бұдан әрi - уәкiлеттi орган) берiлген жазбаша жүгiнiмдерi негiзiнде сыртқы сауда қызметiнiң кез келген қатысушыларына шектеусiз берiледi;
</w:t>
      </w:r>
      <w:r>
        <w:br/>
      </w:r>
      <w:r>
        <w:rPr>
          <w:rFonts w:ascii="Times New Roman"/>
          <w:b w:val="false"/>
          <w:i w:val="false"/>
          <w:color w:val="000000"/>
          <w:sz w:val="28"/>
        </w:rPr>
        <w:t>
      лицензия (рұқсат) беру туралы жүгiнiм тауарларды кедендiк ресiмдеуге дейiн кез келген жұмыс күнiнде берiлуi мүмкiн.
</w:t>
      </w:r>
      <w:r>
        <w:br/>
      </w:r>
      <w:r>
        <w:rPr>
          <w:rFonts w:ascii="Times New Roman"/>
          <w:b w:val="false"/>
          <w:i w:val="false"/>
          <w:color w:val="000000"/>
          <w:sz w:val="28"/>
        </w:rPr>
        <w:t>
      2. Автоматты лицензиялау (қадағалау) уәкiлеттi органның тауарлардың импортына және (немесе) экспортына лицензия (рұқсат) беру жолымен жүзеге асырылады.
</w:t>
      </w:r>
      <w:r>
        <w:br/>
      </w:r>
      <w:r>
        <w:rPr>
          <w:rFonts w:ascii="Times New Roman"/>
          <w:b w:val="false"/>
          <w:i w:val="false"/>
          <w:color w:val="000000"/>
          <w:sz w:val="28"/>
        </w:rPr>
        <w:t>
      Лицензия (рұқсат) оларға қатысты автоматты лицензиялау (қадағалау) енгiзiлген тауардың жекелеген түрiне тауардың саны мен құнын, сондай-ақ сыртқы сауда қызметiне қатысушылар туралы мәлiметтердi көрсете отырып, арнайы, қолдан жасаудан қорғалған қағазда дайындалған бланкiде ресiмделедi.
</w:t>
      </w:r>
      <w:r>
        <w:br/>
      </w:r>
      <w:r>
        <w:rPr>
          <w:rFonts w:ascii="Times New Roman"/>
          <w:b w:val="false"/>
          <w:i w:val="false"/>
          <w:color w:val="000000"/>
          <w:sz w:val="28"/>
        </w:rPr>
        <w:t>
      Тауарлардың импортына және (немесе) экспортына лицензия (рұқсат) беру тәртiбiн, сондай-ақ лицензия (рұқсат) алу үшiн қажеттi құжаттардың тiзбесiн уәкiлеттi орган Тараптар мемлекеттерiнiң заңнамасына сәйкес белгiлейдi.
</w:t>
      </w:r>
      <w:r>
        <w:br/>
      </w:r>
      <w:r>
        <w:rPr>
          <w:rFonts w:ascii="Times New Roman"/>
          <w:b w:val="false"/>
          <w:i w:val="false"/>
          <w:color w:val="000000"/>
          <w:sz w:val="28"/>
        </w:rPr>
        <w:t>
      Берiлген лицензияға (рұқсатқа) өзгерiстер енгiзуге жол берiлмейдi. 
</w:t>
      </w:r>
      <w:r>
        <w:br/>
      </w:r>
      <w:r>
        <w:rPr>
          <w:rFonts w:ascii="Times New Roman"/>
          <w:b w:val="false"/>
          <w:i w:val="false"/>
          <w:color w:val="000000"/>
          <w:sz w:val="28"/>
        </w:rPr>
        <w:t>
      Лицензия (рұқсат) өтiнiм берiлген күннен бастап 10 жұмыс күнiне дейiнгi мерзiмде берiлуге тиiс.
</w:t>
      </w:r>
      <w:r>
        <w:br/>
      </w:r>
      <w:r>
        <w:rPr>
          <w:rFonts w:ascii="Times New Roman"/>
          <w:b w:val="false"/>
          <w:i w:val="false"/>
          <w:color w:val="000000"/>
          <w:sz w:val="28"/>
        </w:rPr>
        <w:t>
      Сыртқы сауда қызметiне қатысушыға лицензияның (рұқсаттың) түпнұсқасы берiледi.
</w:t>
      </w:r>
      <w:r>
        <w:br/>
      </w:r>
      <w:r>
        <w:rPr>
          <w:rFonts w:ascii="Times New Roman"/>
          <w:b w:val="false"/>
          <w:i w:val="false"/>
          <w:color w:val="000000"/>
          <w:sz w:val="28"/>
        </w:rPr>
        <w:t>
      Берiлген лицензия (рұқсат) басқа адамға берiлмейдi және лицензия (рұқсат) иесiнде сақталады.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Тауарлардың импортын және (немесе) экспортын лицензиялау (автоматты емес лицензиялау) мынадай жағдайларда жүзеге асырылады:
</w:t>
      </w:r>
      <w:r>
        <w:br/>
      </w:r>
      <w:r>
        <w:rPr>
          <w:rFonts w:ascii="Times New Roman"/>
          <w:b w:val="false"/>
          <w:i w:val="false"/>
          <w:color w:val="000000"/>
          <w:sz w:val="28"/>
        </w:rPr>
        <w:t>
      тауарлардың жекелеген түрлерiнiң импортына және (немесе) экспортына уақытша сандық және басқа да шектеулер енгiзу;
</w:t>
      </w:r>
      <w:r>
        <w:br/>
      </w:r>
      <w:r>
        <w:rPr>
          <w:rFonts w:ascii="Times New Roman"/>
          <w:b w:val="false"/>
          <w:i w:val="false"/>
          <w:color w:val="000000"/>
          <w:sz w:val="28"/>
        </w:rPr>
        <w:t>
      мемлекеттiң қауiпсiздiгiне, адамдардың өмiрiне немесе денсаулығына, жеке немесе заңды тұлғалардың мүлкiне, мемлекеттiк немесе муниципалдық мүлiкке, қоршаған ортаға, жануарлар мен өсiмдiктердiң тiршiлiгiне немесе саулығына қолайсыз әсер етуi мүмкiн тауарлардың импортына және (немесе) экспортына рұқсат беру тәртiбiн белгiлеу;
</w:t>
      </w:r>
      <w:r>
        <w:br/>
      </w:r>
      <w:r>
        <w:rPr>
          <w:rFonts w:ascii="Times New Roman"/>
          <w:b w:val="false"/>
          <w:i w:val="false"/>
          <w:color w:val="000000"/>
          <w:sz w:val="28"/>
        </w:rPr>
        <w:t>
      егер бұл Тараптар мемлекеттерiнiң заңнамасында көзделген болса, тауарлардың импортына және (немесе) экспортына айрықша құқық беру;
</w:t>
      </w:r>
      <w:r>
        <w:br/>
      </w:r>
      <w:r>
        <w:rPr>
          <w:rFonts w:ascii="Times New Roman"/>
          <w:b w:val="false"/>
          <w:i w:val="false"/>
          <w:color w:val="000000"/>
          <w:sz w:val="28"/>
        </w:rPr>
        <w:t>
      Тараптар мемлекеттерiнiң халықаралық мiндеттемелерiн орындау.
</w:t>
      </w:r>
      <w:r>
        <w:br/>
      </w:r>
      <w:r>
        <w:rPr>
          <w:rFonts w:ascii="Times New Roman"/>
          <w:b w:val="false"/>
          <w:i w:val="false"/>
          <w:color w:val="000000"/>
          <w:sz w:val="28"/>
        </w:rPr>
        <w:t>
      Тауарлардың жекелеген түрлерiнiң импорты және (немесе) экспорты уәкiлеттi орган беретiн лицензия негiзiнде жүзеге асырылады.
</w:t>
      </w:r>
      <w:r>
        <w:br/>
      </w:r>
      <w:r>
        <w:rPr>
          <w:rFonts w:ascii="Times New Roman"/>
          <w:b w:val="false"/>
          <w:i w:val="false"/>
          <w:color w:val="000000"/>
          <w:sz w:val="28"/>
        </w:rPr>
        <w:t>
      Тараптар мемлекетiнiң заңнамасында белгiленген талаптарды орындайтын сыртқы сауда қызметiне қатысушылар лицензия беру туралы өтiнiшпен жүгiнудiң және мұндай өтiнiштi қараудың тең құқықтарына ие.
</w:t>
      </w:r>
      <w:r>
        <w:br/>
      </w:r>
      <w:r>
        <w:rPr>
          <w:rFonts w:ascii="Times New Roman"/>
          <w:b w:val="false"/>
          <w:i w:val="false"/>
          <w:color w:val="000000"/>
          <w:sz w:val="28"/>
        </w:rPr>
        <w:t>
      2. Егер Тараптар мемлекеттерiнiң заңнамасында өзгеше көзделмесе, тауарлардың жекелеген түрлерiнiң импортына және (немесе) экспортына бiр жолғы, бас және айрықша лицензиялар ресiмделуi мүмкiн.
</w:t>
      </w:r>
      <w:r>
        <w:br/>
      </w:r>
      <w:r>
        <w:rPr>
          <w:rFonts w:ascii="Times New Roman"/>
          <w:b w:val="false"/>
          <w:i w:val="false"/>
          <w:color w:val="000000"/>
          <w:sz w:val="28"/>
        </w:rPr>
        <w:t>
      Егер Тараптар мемлекеттерiнiң заңнамасында өзгеше көзделмесе, бiр жолғы лицензияның қолданылу ол берiлген күннен бастап бiр жылдан аспауға тиiс, ал оларға қатысты сандық шектеулер енгiзiлген тауарлар үшiн ағымдағы күнтiзбелiк жылдың 31 желтоқсанында аяқталады.
</w:t>
      </w:r>
      <w:r>
        <w:br/>
      </w:r>
      <w:r>
        <w:rPr>
          <w:rFonts w:ascii="Times New Roman"/>
          <w:b w:val="false"/>
          <w:i w:val="false"/>
          <w:color w:val="000000"/>
          <w:sz w:val="28"/>
        </w:rPr>
        <w:t>
      Егер Тараптар мемлекеттерiнiң заңнамасында өзгеше көзделмесе, бас лицензияның қолдан мерзiмi ол берiлген күннен бастап бiр жылдан аспауға тиiс, ал оларға қатысты сандық шектеулер енгiзiлген тауарлар үшiн ағымдағы күнтiзбелiк жылдың 31 желтоқсанында аяқталады.
</w:t>
      </w:r>
      <w:r>
        <w:br/>
      </w:r>
      <w:r>
        <w:rPr>
          <w:rFonts w:ascii="Times New Roman"/>
          <w:b w:val="false"/>
          <w:i w:val="false"/>
          <w:color w:val="000000"/>
          <w:sz w:val="28"/>
        </w:rPr>
        <w:t>
      3. Тауарлардың жекелеген түрлерiнiң импортына және (немесе) экспортына айрықша құқық берiлген сыртқы сауда қызметiнiң қатысушылары, сондай-ақ тауарлардың өздерi Тарап мемлекетiнiң заңнамасымен айқындалады.
</w:t>
      </w:r>
      <w:r>
        <w:br/>
      </w:r>
      <w:r>
        <w:rPr>
          <w:rFonts w:ascii="Times New Roman"/>
          <w:b w:val="false"/>
          <w:i w:val="false"/>
          <w:color w:val="000000"/>
          <w:sz w:val="28"/>
        </w:rPr>
        <w:t>
      4. Тауарлардың импортына және (немесе) экспортына лицензия (рұқсат) беру тәртiбiн, сондай-ақ лицензия (рұқсат) алу үшiн қажет құжаттардың тiзбесiн Тараптар мемлекеттерiнiң қолданыстағы заңнамасына сәйкес уәкiлеттi орган белгiлейдi.
</w:t>
      </w:r>
      <w:r>
        <w:br/>
      </w:r>
      <w:r>
        <w:rPr>
          <w:rFonts w:ascii="Times New Roman"/>
          <w:b w:val="false"/>
          <w:i w:val="false"/>
          <w:color w:val="000000"/>
          <w:sz w:val="28"/>
        </w:rPr>
        <w:t>
      5. Егер Тараптар мемлекеттерінiң заңнамасында өзгеше көзделмесе, лицензия беру немесе лицензия беруден бас тарту туралы шешiмдi уәкiлеттi орган сыртқы сауда қызметiнiң қатысушысы берген құжаттарды зерделеу негiзiнде құжаттар берiлген күннен бастап 30 күнтiзбелiк күнге дейiнгi мерзiмде қабылдайды.
</w:t>
      </w:r>
      <w:r>
        <w:br/>
      </w:r>
      <w:r>
        <w:rPr>
          <w:rFonts w:ascii="Times New Roman"/>
          <w:b w:val="false"/>
          <w:i w:val="false"/>
          <w:color w:val="000000"/>
          <w:sz w:val="28"/>
        </w:rPr>
        <w:t>
      6. Заңды тұлға ретiнде тiркелген сыртқы сауда қызметiне қатысушының құрылтай құжаттарына өзгерiстер енгiзiлген (ұйымдық-құқықтық нысаны, атауы не оның орналасқан орны өзгерген) немесе жеке тұлға болып табылатын сыртқы сауда қызметiне қатысушының паспорттық және (немесе) өзге деректерi өзгерген жағдайда лицензиат 15 күнтiзбелiк күннен кешiктiрмей көрсетiлген өзгерiстердi растайтын жаңа өтiнiш пен құжаттары қоса бере отырып, лицензияны қайта ресiмдеуге өтiнiшпен жүгiнуге тиiс.
</w:t>
      </w:r>
      <w:r>
        <w:br/>
      </w:r>
      <w:r>
        <w:rPr>
          <w:rFonts w:ascii="Times New Roman"/>
          <w:b w:val="false"/>
          <w:i w:val="false"/>
          <w:color w:val="000000"/>
          <w:sz w:val="28"/>
        </w:rPr>
        <w:t>
      Лицензияны қайта ресiмдеу туралы шешiм сыртқы сауда қызметiне қатысушының құжаттары тiркелген күннен бастап 10 жұмыс күнiне дейінгi мерзiмде қабылданады.
</w:t>
      </w:r>
      <w:r>
        <w:br/>
      </w:r>
      <w:r>
        <w:rPr>
          <w:rFonts w:ascii="Times New Roman"/>
          <w:b w:val="false"/>
          <w:i w:val="false"/>
          <w:color w:val="000000"/>
          <w:sz w:val="28"/>
        </w:rPr>
        <w:t>
      7. Берiлген лицензияға өзгерiстер енгiзуге жол берiлмейдi.
</w:t>
      </w:r>
      <w:r>
        <w:br/>
      </w:r>
      <w:r>
        <w:rPr>
          <w:rFonts w:ascii="Times New Roman"/>
          <w:b w:val="false"/>
          <w:i w:val="false"/>
          <w:color w:val="000000"/>
          <w:sz w:val="28"/>
        </w:rPr>
        <w:t>
      8. Сыртқы сауда қызметiне қатысушыға лицензия беруден мынадай жағдайларда бас тартылуы мүмкiн:
</w:t>
      </w:r>
      <w:r>
        <w:br/>
      </w:r>
      <w:r>
        <w:rPr>
          <w:rFonts w:ascii="Times New Roman"/>
          <w:b w:val="false"/>
          <w:i w:val="false"/>
          <w:color w:val="000000"/>
          <w:sz w:val="28"/>
        </w:rPr>
        <w:t>
      берiлген құжаттарда дұрыс емес ақпараттың болуы;
</w:t>
      </w:r>
      <w:r>
        <w:br/>
      </w:r>
      <w:r>
        <w:rPr>
          <w:rFonts w:ascii="Times New Roman"/>
          <w:b w:val="false"/>
          <w:i w:val="false"/>
          <w:color w:val="000000"/>
          <w:sz w:val="28"/>
        </w:rPr>
        <w:t>
      квотаның таусылуы (квоталанатын тауарларға лицензия ресiмделетiн жағдайда).
</w:t>
      </w:r>
      <w:r>
        <w:br/>
      </w:r>
      <w:r>
        <w:rPr>
          <w:rFonts w:ascii="Times New Roman"/>
          <w:b w:val="false"/>
          <w:i w:val="false"/>
          <w:color w:val="000000"/>
          <w:sz w:val="28"/>
        </w:rPr>
        <w:t>
      Лицензия беруден бас тарту туралы шешiм уәждi негiздеменi қамтуға және мүдделi сыртқы сауда қызметiне қатысушыға жазбаша нысанда берiлуге тиiс.
</w:t>
      </w:r>
      <w:r>
        <w:br/>
      </w:r>
      <w:r>
        <w:rPr>
          <w:rFonts w:ascii="Times New Roman"/>
          <w:b w:val="false"/>
          <w:i w:val="false"/>
          <w:color w:val="000000"/>
          <w:sz w:val="28"/>
        </w:rPr>
        <w:t>
      9. Лицензияның қолдануын тоқтата тұру немесе оны жою туралы шешiмдi уәкiлеттi орган мынадай жағдайларда қабылдайды:
</w:t>
      </w:r>
      <w:r>
        <w:br/>
      </w:r>
      <w:r>
        <w:rPr>
          <w:rFonts w:ascii="Times New Roman"/>
          <w:b w:val="false"/>
          <w:i w:val="false"/>
          <w:color w:val="000000"/>
          <w:sz w:val="28"/>
        </w:rPr>
        <w:t>
      лицензиаттың тиiстi жүгiнiмдi ұсынуы;
</w:t>
      </w:r>
      <w:r>
        <w:br/>
      </w:r>
      <w:r>
        <w:rPr>
          <w:rFonts w:ascii="Times New Roman"/>
          <w:b w:val="false"/>
          <w:i w:val="false"/>
          <w:color w:val="000000"/>
          <w:sz w:val="28"/>
        </w:rPr>
        <w:t>
      лицензия алу үшiн дұрыс емес мәлiметтердi немесе деректердi беру;
</w:t>
      </w:r>
      <w:r>
        <w:br/>
      </w:r>
      <w:r>
        <w:rPr>
          <w:rFonts w:ascii="Times New Roman"/>
          <w:b w:val="false"/>
          <w:i w:val="false"/>
          <w:color w:val="000000"/>
          <w:sz w:val="28"/>
        </w:rPr>
        <w:t>
      лицензияны жоғалту;
</w:t>
      </w:r>
      <w:r>
        <w:br/>
      </w:r>
      <w:r>
        <w:rPr>
          <w:rFonts w:ascii="Times New Roman"/>
          <w:b w:val="false"/>
          <w:i w:val="false"/>
          <w:color w:val="000000"/>
          <w:sz w:val="28"/>
        </w:rPr>
        <w:t>
      егер қызметтiң мұндай түрi тауардың импортымен және (немесе) экспортымен байланысты болса, қызметтiң лицензияланатын түрiн жүзеге асыруға арналған лицензияны керi қайтарып алу.
</w:t>
      </w:r>
      <w:r>
        <w:br/>
      </w:r>
      <w:r>
        <w:rPr>
          <w:rFonts w:ascii="Times New Roman"/>
          <w:b w:val="false"/>
          <w:i w:val="false"/>
          <w:color w:val="000000"/>
          <w:sz w:val="28"/>
        </w:rPr>
        <w:t>
      10. Лицензияның қолдануын тоқтата тұру немесе оны жою туралы шешiмдi уәкiлеттi орган ол қабылданғаннан кейiн үш жұмыс күнi iшiнде жазбаша нысанда мұндай шешiм қабылдауға әкеп соққан себептердi көрсете отырып, лицензиатқа және кеден органдарына жiбередi.
</w:t>
      </w:r>
      <w:r>
        <w:br/>
      </w:r>
      <w:r>
        <w:rPr>
          <w:rFonts w:ascii="Times New Roman"/>
          <w:b w:val="false"/>
          <w:i w:val="false"/>
          <w:color w:val="000000"/>
          <w:sz w:val="28"/>
        </w:rPr>
        <w:t>
      Лицензияның қолданылуы тоқтатыла тұрған себептер жойылғаннан кейiн лицензия қайта жаңартылады. Уәкiлеттi орган тиiстi шешiм қабылдағаннан кейiн лицензияның күшi жаңартылған болып саналады, бұл үш жұмыс күнi iшiнде лицензиатқа және кеден органдарына жiберiледi.
</w:t>
      </w:r>
      <w:r>
        <w:br/>
      </w:r>
      <w:r>
        <w:rPr>
          <w:rFonts w:ascii="Times New Roman"/>
          <w:b w:val="false"/>
          <w:i w:val="false"/>
          <w:color w:val="000000"/>
          <w:sz w:val="28"/>
        </w:rPr>
        <w:t>
      11. Лицензия заңды тұлға қайта ұйымдастырылған жағдайды қоса алғанда, басқа тұлғаға берiлмейдi және лицензиатта сақталады.
</w:t>
      </w:r>
      <w:r>
        <w:br/>
      </w:r>
      <w:r>
        <w:rPr>
          <w:rFonts w:ascii="Times New Roman"/>
          <w:b w:val="false"/>
          <w:i w:val="false"/>
          <w:color w:val="000000"/>
          <w:sz w:val="28"/>
        </w:rPr>
        <w:t>
      12. Лицензия лицензияланатын тауарларды кедендiк ресiмдеу өндiрiсi үшiн қажеттi құжаттардың бiрi болып табылады.
</w:t>
      </w:r>
      <w:r>
        <w:br/>
      </w:r>
      <w:r>
        <w:rPr>
          <w:rFonts w:ascii="Times New Roman"/>
          <w:b w:val="false"/>
          <w:i w:val="false"/>
          <w:color w:val="000000"/>
          <w:sz w:val="28"/>
        </w:rPr>
        <w:t>
      Лицензияның түпнұсқасы және оның лицензиат куәландырған көшірмесi тауарды кедендiк ресiмдеу кезiнде кеден органына берiледi және лицензияланатын тауарды Тараптар мемлекетiнiң кедендiк шекарасынан өткiзу үшiн негiз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әрқайсысы ұлттық ресми басылымдарда лицензиялау саласындағы нормативтiк құқықтық актiлердi жариялайды.
</w:t>
      </w:r>
      <w:r>
        <w:br/>
      </w:r>
      <w:r>
        <w:rPr>
          <w:rFonts w:ascii="Times New Roman"/>
          <w:b w:val="false"/>
          <w:i w:val="false"/>
          <w:color w:val="000000"/>
          <w:sz w:val="28"/>
        </w:rPr>
        <w:t>
      Лицензиялау рәсiмiн белгiлейтiн немесе бұл рәсiмге өзгерiстер енгiзетiн Тарап ұлттық ресми басылымдарда жарияланғаннан кейiн 10 күнтiзбелiк күн iшiнде бұл туралы басқа Тараптарды және Комиссияны хабардар етедi.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осы Келiсiм күшiне енген күннен бастап 30 күнтiзбелiк күн iшiнде Комиссияға импорты және (немесе) экспорты лицензияланатын тауарлардың тiзбесiн және оларды бiрiздендiру жөнiндегi ұсыныстарды жiбередi.
</w:t>
      </w:r>
      <w:r>
        <w:br/>
      </w:r>
      <w:r>
        <w:rPr>
          <w:rFonts w:ascii="Times New Roman"/>
          <w:b w:val="false"/>
          <w:i w:val="false"/>
          <w:color w:val="000000"/>
          <w:sz w:val="28"/>
        </w:rPr>
        <w:t>
      2. Осы Келiсiм күшiне енген күннен бастап 6 ай iшiнде Комиссия Тараптармен келiсiм бойынша тауарлардың бiрыңғай тiзбесiн қалыптастырады.
</w:t>
      </w:r>
      <w:r>
        <w:br/>
      </w:r>
      <w:r>
        <w:rPr>
          <w:rFonts w:ascii="Times New Roman"/>
          <w:b w:val="false"/>
          <w:i w:val="false"/>
          <w:color w:val="000000"/>
          <w:sz w:val="28"/>
        </w:rPr>
        <w:t>
      3. Тараптар жылына кемiнде екi рет Комиссияға бiрыңғай тiзбеге, әдетте оны қысқарту жолымен өзгерiстер енгiзу жөнiнде ұсыныстар жiбередi.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арасындағы осы Келiсiмнiң ережелерiн түсiндiруге және (немесе) қолдануға қатысты даулар мен келiспеушiлiктер Тараптар арасында консультациялар және келiссөздер жүргiзу жолымен шешiледi.
</w:t>
      </w:r>
      <w:r>
        <w:br/>
      </w:r>
      <w:r>
        <w:rPr>
          <w:rFonts w:ascii="Times New Roman"/>
          <w:b w:val="false"/>
          <w:i w:val="false"/>
          <w:color w:val="000000"/>
          <w:sz w:val="28"/>
        </w:rPr>
        <w:t>
      Келiсiмге қол жеткiзiлмеген жағдайда тараптардың кез келгенi дауды БЭК шеңберiнде дауларды шешу жөнiндегi органға шешуге бере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өзара келiсiмi бойынша осы Келiсiмге оның ажырамас бөлiгi болып табылатын жеке хаттамалармен ресiмделетiн өзгерiстер енгiзiлуi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2003 жылғы 19 қыркүйектегi Бiртұтас экономикалық кеңiстiк құру туралы келiсiмнiң мақсаттары мен қағидаттарын бөлiсетiн кез келген мемлекет осы Келiсiмнiң қатысушысы бола алады. Осы Келiсiмге қосылу шарттары Тараптар мен қосылатын мемлекет арасында жасалатын келiсiмде айқындалады.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қажеттi мемлекетшiлiк рәсiмдер өткiзiлгеннен кейiн ___________ 200__ жылғы "____" ________ қол қойылған Бiртұтас экономикалық кеңiстiк құру жөнiндегi халықаралық шарттардың күшiне ену тәртiбi туралы хаттамада көзделген тәртiппен күшiне енедi.
</w:t>
      </w:r>
      <w:r>
        <w:br/>
      </w:r>
      <w:r>
        <w:rPr>
          <w:rFonts w:ascii="Times New Roman"/>
          <w:b w:val="false"/>
          <w:i w:val="false"/>
          <w:color w:val="000000"/>
          <w:sz w:val="28"/>
        </w:rPr>
        <w:t>
      Осы Келiсiм белгiленбеген мерзiмге жасалады. Кез келген Тарап осы Келiсiмге қатысуын Депозитарийге жазбаша хабарлама жiбере отырып тоқтата алады. Мұндай Тарап үшiн осы Келiсiмнiң қолданылуы Депозитарий жазбаша хабарлама алған күнiнен бастап 12 ай өткеннен кейiн тоқтатылады.
</w:t>
      </w:r>
      <w:r>
        <w:br/>
      </w:r>
      <w:r>
        <w:rPr>
          <w:rFonts w:ascii="Times New Roman"/>
          <w:b w:val="false"/>
          <w:i w:val="false"/>
          <w:color w:val="000000"/>
          <w:sz w:val="28"/>
        </w:rPr>
        <w:t>
      Осы Келiсiмге сәйкес алынған ақпаратты қорғау жөнiндегi мiндеттемелер оның қолданылуының тоқтатылғанына немесе одан қандай да бiр Тараптың шыққанына қарамастан күшiнде қалады.
</w:t>
      </w:r>
      <w:r>
        <w:br/>
      </w:r>
      <w:r>
        <w:rPr>
          <w:rFonts w:ascii="Times New Roman"/>
          <w:b w:val="false"/>
          <w:i w:val="false"/>
          <w:color w:val="000000"/>
          <w:sz w:val="28"/>
        </w:rPr>
        <w:t>
      2003 жылғы 19 қыркүйектегi Бiртұтас экономикалық кеңiстiк құру туралы келiсiмнiң 4-бабына сәйкес бiрыңғай реттеушi орган құрылған және оған өкiлеттiктер берiлген сәтке дейiн Қазақстан Республикасы осы Келiсiмнiң депозитарийi болып табылады.
</w:t>
      </w:r>
      <w:r>
        <w:br/>
      </w:r>
      <w:r>
        <w:rPr>
          <w:rFonts w:ascii="Times New Roman"/>
          <w:b w:val="false"/>
          <w:i w:val="false"/>
          <w:color w:val="000000"/>
          <w:sz w:val="28"/>
        </w:rPr>
        <w:t>
      Егер Тараптар өзге туралы уағдаласпаса, Тараптардың бiреуi осы Келiсiмнен шыққан жағдайда ол осы Тарап үшiн осы Келiсiмнiң қолданылу кезеңiнде туындаған қаржылық және өзге де мiндеттемелердi осы Тарап толық реттегенге дейiн қолданылуын жалғастырады.
</w:t>
      </w:r>
    </w:p>
    <w:p>
      <w:pPr>
        <w:spacing w:after="0"/>
        <w:ind w:left="0"/>
        <w:jc w:val="both"/>
      </w:pPr>
      <w:r>
        <w:rPr>
          <w:rFonts w:ascii="Times New Roman"/>
          <w:b w:val="false"/>
          <w:i w:val="false"/>
          <w:color w:val="000000"/>
          <w:sz w:val="28"/>
        </w:rPr>
        <w:t>
      200__ жылғы "___"________ ________ қаласында орыс тiлiндегi бiр түпнұсқа данада жасалды. Түпнұсқа дана Депозитарийде сақталады, ол Тараптардың әрқайсысына куәландырылған көшiрменi жiбередi.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Ресей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Украинаның Министрлер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Кабинетi үшiн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