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c11db" w14:textId="c2c11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бюджеттен бюджеттік кредиттер міндеттемелерді орындау қамтамасыз етілмей бөлінуі мүмкін қаржы агенттіктерінің тізбесін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2006 жылғы 16 мамырдағы N 402 Қаулысы. Күші жойылды - Қазақстан Республикасы Үкіметінің 2009 жылғы 16 қарашадағы N 1844 Қаулысымен</w:t>
      </w:r>
    </w:p>
    <w:p>
      <w:pPr>
        <w:spacing w:after="0"/>
        <w:ind w:left="0"/>
        <w:jc w:val="both"/>
      </w:pPr>
      <w:r>
        <w:rPr>
          <w:rFonts w:ascii="Times New Roman"/>
          <w:b w:val="false"/>
          <w:i w:val="false"/>
          <w:color w:val="ff0000"/>
          <w:sz w:val="28"/>
        </w:rPr>
        <w:t xml:space="preserve">      Ескерту. Күші жойылды - ҚР Үкіметінің 2009.11.16 </w:t>
      </w:r>
      <w:r>
        <w:rPr>
          <w:rFonts w:ascii="Times New Roman"/>
          <w:b w:val="false"/>
          <w:i w:val="false"/>
          <w:color w:val="ff0000"/>
          <w:sz w:val="28"/>
        </w:rPr>
        <w:t>N 1844</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ff0000"/>
          <w:sz w:val="28"/>
        </w:rPr>
        <w:t xml:space="preserve">      Ескерту. Тақырыбы жаңа редакцияда - ҚР Үкіметінің 2007.12.26 </w:t>
      </w:r>
      <w:r>
        <w:rPr>
          <w:rFonts w:ascii="Times New Roman"/>
          <w:b w:val="false"/>
          <w:i w:val="false"/>
          <w:color w:val="ff0000"/>
          <w:sz w:val="28"/>
        </w:rPr>
        <w:t>N 1295</w:t>
      </w:r>
      <w:r>
        <w:rPr>
          <w:rFonts w:ascii="Times New Roman"/>
          <w:b w:val="false"/>
          <w:i w:val="false"/>
          <w:color w:val="ff0000"/>
          <w:sz w:val="28"/>
        </w:rPr>
        <w:t xml:space="preserve"> Қаулысымен. </w:t>
      </w:r>
    </w:p>
    <w:p>
      <w:pPr>
        <w:spacing w:after="0"/>
        <w:ind w:left="0"/>
        <w:jc w:val="both"/>
      </w:pPr>
      <w:r>
        <w:rPr>
          <w:rFonts w:ascii="Times New Roman"/>
          <w:b w:val="false"/>
          <w:i w:val="false"/>
          <w:color w:val="000000"/>
          <w:sz w:val="28"/>
        </w:rPr>
        <w:t>      Қазақстан Республикасының 2004 жылғы 24 сәуiрдегi Бюджет кодексiнiң </w:t>
      </w:r>
      <w:r>
        <w:rPr>
          <w:rFonts w:ascii="Times New Roman"/>
          <w:b w:val="false"/>
          <w:i w:val="false"/>
          <w:color w:val="000000"/>
          <w:sz w:val="28"/>
        </w:rPr>
        <w:t>175-бабына</w:t>
      </w:r>
      <w:r>
        <w:rPr>
          <w:rFonts w:ascii="Times New Roman"/>
          <w:b w:val="false"/>
          <w:i w:val="false"/>
          <w:color w:val="000000"/>
          <w:sz w:val="28"/>
        </w:rPr>
        <w:t xml:space="preserve"> сәйкес Қазақстан Республикасының Үкiметi </w:t>
      </w:r>
      <w:r>
        <w:rPr>
          <w:rFonts w:ascii="Times New Roman"/>
          <w:b/>
          <w:i w:val="false"/>
          <w:color w:val="000000"/>
          <w:sz w:val="28"/>
        </w:rPr>
        <w:t>ҚАУЛЫ ЕТЕДI</w:t>
      </w:r>
      <w:r>
        <w:rPr>
          <w:rFonts w:ascii="Times New Roman"/>
          <w:b w:val="false"/>
          <w:i w:val="false"/>
          <w:color w:val="000000"/>
          <w:sz w:val="28"/>
        </w:rPr>
        <w:t xml:space="preserve">: </w:t>
      </w:r>
    </w:p>
    <w:bookmarkStart w:name="z1" w:id="0"/>
    <w:p>
      <w:pPr>
        <w:spacing w:after="0"/>
        <w:ind w:left="0"/>
        <w:jc w:val="both"/>
      </w:pPr>
      <w:r>
        <w:rPr>
          <w:rFonts w:ascii="Times New Roman"/>
          <w:b w:val="false"/>
          <w:i w:val="false"/>
          <w:color w:val="000000"/>
          <w:sz w:val="28"/>
        </w:rPr>
        <w:t xml:space="preserve">
      1. "Қазақстан Даму Банкi" акционерлiк қоғамы, "Қазақстанның Тұрғын үй құрылыс жинақ банкі" акционерлік қоғамы, "Қазына" орнықты даму қоры" акционерлік қоғамы және "Қазақстандық ипотекалық компания" акционерлік қоғамы бюджеттiк кредиттер республикалық бюджеттен мiндеттемелердi орындау қамтамасыз етiлмей бөлiнетiн қаржы агенттіктері деп айқындалсын. </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w:t>
      </w:r>
      <w:r>
        <w:rPr>
          <w:rFonts w:ascii="Times New Roman"/>
          <w:b w:val="false"/>
          <w:i w:val="false"/>
          <w:color w:val="ff0000"/>
          <w:sz w:val="28"/>
        </w:rPr>
        <w:t xml:space="preserve">ҚР Үкіметінің  2007.12.26 </w:t>
      </w:r>
      <w:r>
        <w:rPr>
          <w:rFonts w:ascii="Times New Roman"/>
          <w:b w:val="false"/>
          <w:i w:val="false"/>
          <w:color w:val="000000"/>
          <w:sz w:val="28"/>
        </w:rPr>
        <w:t>N 1295</w:t>
      </w:r>
      <w:r>
        <w:rPr>
          <w:rFonts w:ascii="Times New Roman"/>
          <w:b w:val="false"/>
          <w:i w:val="false"/>
          <w:color w:val="ff0000"/>
          <w:sz w:val="28"/>
        </w:rPr>
        <w:t xml:space="preserve">, 2008.08.14 </w:t>
      </w:r>
      <w:r>
        <w:rPr>
          <w:rFonts w:ascii="Times New Roman"/>
          <w:b w:val="false"/>
          <w:i w:val="false"/>
          <w:color w:val="000000"/>
          <w:sz w:val="28"/>
        </w:rPr>
        <w:t>N 743</w:t>
      </w:r>
      <w:r>
        <w:rPr>
          <w:rFonts w:ascii="Times New Roman"/>
          <w:b w:val="false"/>
          <w:i w:val="false"/>
          <w:color w:val="ff0000"/>
          <w:sz w:val="28"/>
        </w:rPr>
        <w:t xml:space="preserve">, 2008.09.18 </w:t>
      </w:r>
      <w:r>
        <w:rPr>
          <w:rFonts w:ascii="Times New Roman"/>
          <w:b w:val="false"/>
          <w:i w:val="false"/>
          <w:color w:val="000000"/>
          <w:sz w:val="28"/>
        </w:rPr>
        <w:t>N 863</w:t>
      </w:r>
      <w:r>
        <w:rPr>
          <w:rFonts w:ascii="Times New Roman"/>
          <w:b w:val="false"/>
          <w:i w:val="false"/>
          <w:color w:val="ff0000"/>
          <w:sz w:val="28"/>
        </w:rPr>
        <w:t xml:space="preserve"> Қаулыларымен. </w:t>
      </w:r>
    </w:p>
    <w:bookmarkEnd w:id="0"/>
    <w:bookmarkStart w:name="z2" w:id="1"/>
    <w:p>
      <w:pPr>
        <w:spacing w:after="0"/>
        <w:ind w:left="0"/>
        <w:jc w:val="both"/>
      </w:pPr>
      <w:r>
        <w:rPr>
          <w:rFonts w:ascii="Times New Roman"/>
          <w:b w:val="false"/>
          <w:i w:val="false"/>
          <w:color w:val="000000"/>
          <w:sz w:val="28"/>
        </w:rPr>
        <w:t xml:space="preserve">
       2. Осы қаулы қол қойылған күнiнен бастап қолданысқа енгiзiледi. </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