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155c9" w14:textId="4e155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2005 жылғы 26 тамыздағы N 884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2006 жылғы 15 мамырдағы N 395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w:t>
      </w:r>
      <w:r>
        <w:rPr>
          <w:rFonts w:ascii="Times New Roman"/>
          <w:b/>
          <w:i w:val="false"/>
          <w:color w:val="000000"/>
          <w:sz w:val="28"/>
        </w:rPr>
        <w:t xml:space="preserve">» </w:t>
      </w:r>
      <w:r>
        <w:rPr>
          <w:rFonts w:ascii="Times New Roman"/>
          <w:b w:val="false"/>
          <w:i w:val="false"/>
          <w:color w:val="000000"/>
          <w:sz w:val="28"/>
        </w:rPr>
        <w:t>"Қазақстан Республикасының әлеуметтік-экономикалық дамуының 2006-2008 жылдарға арналған (екінші кезең) орта мерзімді жоспары туралы" Қазақстан Республикасы Үкіметінің 2005 жылғы 26 тамыздағы N 884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2005 ж., N 33, 458-құжат)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Қазақстан Республикасының әлеуметтік-экономикалық дамуының 2006-2008 жылдарға арналған орта мерзімді жоспарында: </w:t>
      </w:r>
      <w:r>
        <w:br/>
      </w:r>
      <w:r>
        <w:rPr>
          <w:rFonts w:ascii="Times New Roman"/>
          <w:b w:val="false"/>
          <w:i w:val="false"/>
          <w:color w:val="000000"/>
          <w:sz w:val="28"/>
        </w:rPr>
        <w:t xml:space="preserve">
      "Қазақстан Республикасының әлеуметтік-экономикалық дамуының 2006-2008 жылдарға арналған негізгі бағыттары" деген І-бөлімде: </w:t>
      </w:r>
      <w:r>
        <w:br/>
      </w:r>
      <w:r>
        <w:rPr>
          <w:rFonts w:ascii="Times New Roman"/>
          <w:b w:val="false"/>
          <w:i w:val="false"/>
          <w:color w:val="000000"/>
          <w:sz w:val="28"/>
        </w:rPr>
        <w:t xml:space="preserve">
      "Макроэкономикалық тұрақтылықты қамтамасыз ету" деген 4-тарауда: </w:t>
      </w:r>
      <w:r>
        <w:br/>
      </w:r>
      <w:r>
        <w:rPr>
          <w:rFonts w:ascii="Times New Roman"/>
          <w:b w:val="false"/>
          <w:i w:val="false"/>
          <w:color w:val="000000"/>
          <w:sz w:val="28"/>
        </w:rPr>
        <w:t xml:space="preserve">
      "Макроэкономикалық саясат және 2006-2008 жылдарға арналған макроэкономикалық көрсеткіштердің болжамы" деген 1-параграфта: </w:t>
      </w:r>
      <w:r>
        <w:br/>
      </w:r>
      <w:r>
        <w:rPr>
          <w:rFonts w:ascii="Times New Roman"/>
          <w:b w:val="false"/>
          <w:i w:val="false"/>
          <w:color w:val="000000"/>
          <w:sz w:val="28"/>
        </w:rPr>
        <w:t xml:space="preserve">
      "Қазақстан Республикасының 2005-2008 жылдарға арналған макроэкономикалық көрсеткіштерінің болжамы: деген кесте мынадай редакцияда жазылсын: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1413"/>
        <w:gridCol w:w="1453"/>
        <w:gridCol w:w="1533"/>
        <w:gridCol w:w="15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есеп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Болжам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млрд. теңге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7457,1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11459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%-бен ЖІӨ-нің нақты өзгеруі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млрд. АҚШ долл. ресми бағам бойынша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млрд. АҚШ долл. сатып алу қабілетінің шамасы (САҚШ) бойынша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218,1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жан басына шаққандағы ЖІӨ, АҚШ долл. ресми бағам бойынша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5799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жан басына шаққандағы ЖІӨ, АҚШ долл. САҚШ бойынша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14018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бағалары индексі (жылға орташа алғанда), %-бен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gridCol w:w="1453"/>
        <w:gridCol w:w="1393"/>
        <w:gridCol w:w="1373"/>
        <w:gridCol w:w="1373"/>
      </w:tblGrid>
      <w:tr>
        <w:trPr>
          <w:trHeight w:val="465"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базасы, млрд. теңге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 </w:t>
            </w:r>
          </w:p>
        </w:tc>
      </w:tr>
      <w:tr>
        <w:trPr>
          <w:trHeight w:val="72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массасы, млрд. теңге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4413 </w:t>
            </w:r>
          </w:p>
        </w:tc>
      </w:tr>
      <w:tr>
        <w:trPr>
          <w:trHeight w:val="72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 монеталандыру деңгейі, %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экспорты, млрд. АҚШ долл. (ФОБ)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импорты, млрд. АҚШ долл. (ФОБ)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капиталға инвестициялар, млрд. теңге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2205,2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2602,1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2992,5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3411,4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%-бен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r>
              <w:br/>
            </w:r>
            <w:r>
              <w:rPr>
                <w:rFonts w:ascii="Times New Roman"/>
                <w:b w:val="false"/>
                <w:i w:val="false"/>
                <w:color w:val="000000"/>
                <w:sz w:val="20"/>
              </w:rPr>
              <w:t xml:space="preserve">
  </w:t>
            </w:r>
            <w:r>
              <w:br/>
            </w:r>
            <w:r>
              <w:rPr>
                <w:rFonts w:ascii="Times New Roman"/>
                <w:b w:val="false"/>
                <w:i w:val="false"/>
                <w:color w:val="000000"/>
                <w:sz w:val="20"/>
              </w:rPr>
              <w:t xml:space="preserve">
936,2 </w:t>
            </w:r>
          </w:p>
        </w:tc>
      </w:tr>
      <w:tr>
        <w:trPr>
          <w:trHeight w:val="945"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шаруашылығының жалпы өнімінің көлемі, млрд. теңге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866,5 </w:t>
            </w:r>
          </w:p>
        </w:tc>
        <w:tc>
          <w:tcPr>
            <w:tcW w:w="0" w:type="auto"/>
            <w:vMerge/>
            <w:tcBorders>
              <w:top w:val="nil"/>
              <w:left w:val="single" w:color="cfcfcf" w:sz="5"/>
              <w:bottom w:val="single" w:color="cfcfcf" w:sz="5"/>
              <w:right w:val="single" w:color="cfcfcf" w:sz="5"/>
            </w:tcBorders>
          </w:tcPr>
          <w:p/>
        </w:tc>
      </w:tr>
      <w:tr>
        <w:trPr>
          <w:trHeight w:val="465"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%-бен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өнім көлемі, млрд. теңге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5124,1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5806,3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7382,3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%-бен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мен газ конденсатын өндіру, млн. тонна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Мұнайдың әлемдік бағасы (Вrеnt қоспасы), бір баррель үшін АҚШ доллары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Мұнайдың экспорттық бағасы, бір баррель үшін АҚШ доллары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r>
    </w:tbl>
    <w:p>
      <w:pPr>
        <w:spacing w:after="0"/>
        <w:ind w:left="0"/>
        <w:jc w:val="both"/>
      </w:pPr>
      <w:r>
        <w:rPr>
          <w:rFonts w:ascii="Times New Roman"/>
          <w:b w:val="false"/>
          <w:i w:val="false"/>
          <w:color w:val="000000"/>
          <w:sz w:val="28"/>
        </w:rPr>
        <w:t xml:space="preserve">      жиырма екінші абзацта: </w:t>
      </w:r>
      <w:r>
        <w:br/>
      </w:r>
      <w:r>
        <w:rPr>
          <w:rFonts w:ascii="Times New Roman"/>
          <w:b w:val="false"/>
          <w:i w:val="false"/>
          <w:color w:val="000000"/>
          <w:sz w:val="28"/>
        </w:rPr>
        <w:t xml:space="preserve">
      "40-49" деген сандар»"53-55" деген сандармен ауыстырылсын; </w:t>
      </w:r>
      <w:r>
        <w:br/>
      </w:r>
      <w:r>
        <w:rPr>
          <w:rFonts w:ascii="Times New Roman"/>
          <w:b w:val="false"/>
          <w:i w:val="false"/>
          <w:color w:val="000000"/>
          <w:sz w:val="28"/>
        </w:rPr>
        <w:t xml:space="preserve">
      "30-36,8" деген сандар»"42,4-44" деген сандармен ауыстырылсын; </w:t>
      </w:r>
      <w:r>
        <w:br/>
      </w:r>
      <w:r>
        <w:rPr>
          <w:rFonts w:ascii="Times New Roman"/>
          <w:b w:val="false"/>
          <w:i w:val="false"/>
          <w:color w:val="000000"/>
          <w:sz w:val="28"/>
        </w:rPr>
        <w:t xml:space="preserve">
      жиырма үшінші абзацтағы "3,7" деген сандар»"6,7" деген сандармен ауыстырылсын; </w:t>
      </w:r>
      <w:r>
        <w:br/>
      </w:r>
      <w:r>
        <w:rPr>
          <w:rFonts w:ascii="Times New Roman"/>
          <w:b w:val="false"/>
          <w:i w:val="false"/>
          <w:color w:val="000000"/>
          <w:sz w:val="28"/>
        </w:rPr>
        <w:t xml:space="preserve">
      жиырма бесінші абзацтағы "7,9" деген сандар "5" деген санмен ауыстырылсын; </w:t>
      </w:r>
      <w:r>
        <w:br/>
      </w:r>
      <w:r>
        <w:rPr>
          <w:rFonts w:ascii="Times New Roman"/>
          <w:b w:val="false"/>
          <w:i w:val="false"/>
          <w:color w:val="000000"/>
          <w:sz w:val="28"/>
        </w:rPr>
        <w:t xml:space="preserve">
      "ЖІӨ-нің өндірістік құрылымы, %-бен", "Экономика салаларының үлесі, ЖІӨ-ге %-бен" және»"Соңғы тұтыну әдісі бойынша ЖІӨ-нің құрылымы, ЖІӨ-ге %-бен" деген диаграммалар алынып тасталсын; </w:t>
      </w:r>
      <w:r>
        <w:br/>
      </w:r>
      <w:r>
        <w:rPr>
          <w:rFonts w:ascii="Times New Roman"/>
          <w:b w:val="false"/>
          <w:i w:val="false"/>
          <w:color w:val="000000"/>
          <w:sz w:val="28"/>
        </w:rPr>
        <w:t xml:space="preserve">
      жиырма алтыншы, жиырма жетінші, жиырма сегізінші, жиырма тоғызыншы абзацтар алынып тасталсын; </w:t>
      </w:r>
      <w:r>
        <w:br/>
      </w:r>
      <w:r>
        <w:rPr>
          <w:rFonts w:ascii="Times New Roman"/>
          <w:b w:val="false"/>
          <w:i w:val="false"/>
          <w:color w:val="000000"/>
          <w:sz w:val="28"/>
        </w:rPr>
        <w:t xml:space="preserve">
      "Қаржылық тұрақтылықты қамтамасыз ету" деген 5-тарауда: </w:t>
      </w:r>
      <w:r>
        <w:br/>
      </w:r>
      <w:r>
        <w:rPr>
          <w:rFonts w:ascii="Times New Roman"/>
          <w:b w:val="false"/>
          <w:i w:val="false"/>
          <w:color w:val="000000"/>
          <w:sz w:val="28"/>
        </w:rPr>
        <w:t xml:space="preserve">
      "Фискалдық саясат" деген 3-параграфта: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"2006 жылғы 1 шілдеден бастап Қазақстан Республикасы Президентінің 2005 жылғы 1 қыркүйектегі N 1641  </w:t>
      </w:r>
      <w:r>
        <w:rPr>
          <w:rFonts w:ascii="Times New Roman"/>
          <w:b w:val="false"/>
          <w:i w:val="false"/>
          <w:color w:val="000000"/>
          <w:sz w:val="28"/>
        </w:rPr>
        <w:t xml:space="preserve">Жарлығымен </w:t>
      </w:r>
      <w:r>
        <w:rPr>
          <w:rFonts w:ascii="Times New Roman"/>
          <w:b w:val="false"/>
          <w:i w:val="false"/>
          <w:color w:val="000000"/>
          <w:sz w:val="28"/>
        </w:rPr>
        <w:t xml:space="preserve"> мақұлданған Қазақстан Республикасы Ұлттық қорының қаражатын қалыптастырудың және пайдаланудың орта мерзімді перспективаға арналған тұжырымдамасына сәйкес Ұлттық қор жаңа жұмыс істеу жүйесіне көшуді жүзеге асыратын болады."; </w:t>
      </w:r>
      <w:r>
        <w:br/>
      </w:r>
      <w:r>
        <w:rPr>
          <w:rFonts w:ascii="Times New Roman"/>
          <w:b w:val="false"/>
          <w:i w:val="false"/>
          <w:color w:val="000000"/>
          <w:sz w:val="28"/>
        </w:rPr>
        <w:t xml:space="preserve">
      "Мемлекеттік және мемлекет кепілдік берген қарыз алу мен борышты басқару   саласындағы саясаты" деген кіші бөлімде: </w:t>
      </w:r>
      <w:r>
        <w:br/>
      </w:r>
      <w:r>
        <w:rPr>
          <w:rFonts w:ascii="Times New Roman"/>
          <w:b w:val="false"/>
          <w:i w:val="false"/>
          <w:color w:val="000000"/>
          <w:sz w:val="28"/>
        </w:rPr>
        <w:t xml:space="preserve">
      бірінші абзацтағы»"екі" деген сөз алынып тасталсын; </w:t>
      </w:r>
      <w:r>
        <w:br/>
      </w:r>
      <w:r>
        <w:rPr>
          <w:rFonts w:ascii="Times New Roman"/>
          <w:b w:val="false"/>
          <w:i w:val="false"/>
          <w:color w:val="000000"/>
          <w:sz w:val="28"/>
        </w:rPr>
        <w:t xml:space="preserve">
      бірінші абзацтан кейін мынадай мазмұндағы абзацпен толықтырылсын: </w:t>
      </w:r>
      <w:r>
        <w:br/>
      </w:r>
      <w:r>
        <w:rPr>
          <w:rFonts w:ascii="Times New Roman"/>
          <w:b w:val="false"/>
          <w:i w:val="false"/>
          <w:color w:val="000000"/>
          <w:sz w:val="28"/>
        </w:rPr>
        <w:t xml:space="preserve">
      "мемлекеттік борышты басқару жөніндегі жүйені жетілдіру;"; </w:t>
      </w:r>
      <w:r>
        <w:br/>
      </w:r>
      <w:r>
        <w:rPr>
          <w:rFonts w:ascii="Times New Roman"/>
          <w:b w:val="false"/>
          <w:i w:val="false"/>
          <w:color w:val="000000"/>
          <w:sz w:val="28"/>
        </w:rPr>
        <w:t xml:space="preserve">
      алтыншы абзацтан кейін мынадай мазмұндағы абзацтармен толықтырылсын: </w:t>
      </w:r>
      <w:r>
        <w:br/>
      </w:r>
      <w:r>
        <w:rPr>
          <w:rFonts w:ascii="Times New Roman"/>
          <w:b w:val="false"/>
          <w:i w:val="false"/>
          <w:color w:val="000000"/>
          <w:sz w:val="28"/>
        </w:rPr>
        <w:t xml:space="preserve">
      "Үкіметтік қарыз алу, сондай-ақ қор нарығында тиісті бағдар белгілеу үшін айналыстағы мемлекеттік бағалы қағаздардың жеткілікті көлемін ұстап тұру мақсатында да пайдаланылады. Нақты жинақтау мақсатында үкіметтік қарыз алу саясаты бес жылдық перспективада кепілдік берілген борышты ескере отырып, Ұлттық қор активтерінің нарықтық құнына үкіметтік борыштың 50-70% арақатынасына қол жеткізуге бағдарланатын болады. </w:t>
      </w:r>
      <w:r>
        <w:br/>
      </w:r>
      <w:r>
        <w:rPr>
          <w:rFonts w:ascii="Times New Roman"/>
          <w:b w:val="false"/>
          <w:i w:val="false"/>
          <w:color w:val="000000"/>
          <w:sz w:val="28"/>
        </w:rPr>
        <w:t xml:space="preserve">
      Бұдан басқа, Қазақстан Республикасының мемлекеттік борышын басқару жүйесі қайта қаралатын болады. Мониторинг мемлекеттік борыш бойынша ғана емес, мемлекеттің басым қатысуымен акционерлік қоғамдардың борыштық міндеттемелерін өзіне қамтитын барлық мемлекеттік сектордың борышы бойынша да жүргізілетін болады. </w:t>
      </w:r>
      <w:r>
        <w:br/>
      </w:r>
      <w:r>
        <w:rPr>
          <w:rFonts w:ascii="Times New Roman"/>
          <w:b w:val="false"/>
          <w:i w:val="false"/>
          <w:color w:val="000000"/>
          <w:sz w:val="28"/>
        </w:rPr>
        <w:t xml:space="preserve">
      Мемлекеттік борышты басқару жүйесін жетілдіру жөніндегі шаралар кешенін қабылдау үшін Мемлекеттік борышты басқару жөнінде тұжырымдама әзірленетін болады. Тұжырымдамада борышты басқару стратегиясы, мемлекеттік борыш құрылымы мәселелері, сондай-ақ жергілікті атқарушы органдарының борыштық міндеттемелерін реттеу мәселелері мен мемборышты басқарудың ұйымдық негіздері өз көрінісін табады.";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"Бұдан басқа, Ұлттық қор активтерінің елеулі қысқартуына жол бермеу мақсатында (бір жағынан Ұлттық қорда жинақтау жүзеге асырылғанда, ал екінші жағынан шамадан тыс үкіметтік қарыз алынады) бюджет тапшылығын үкіметтік қарыз алу есебінен қаржыландыру деңгейі бес жылдық кезең үшін орташа   жылдық мәнінде ЖІӨ-нің 1%-нан аспайтын мөлшерде шектелетін болады. Осылайша, бюджетке түсімдердің деңгейіне жағымсыз әсер ететін қолайсыз экономикалық конъюнктура кезеңінде бюджет тапшылығының көрсеткіші бес жылдық кезең үшін орташа мән шеңберінде ұлғаю жағына қайта қаралуы мүмкін."; </w:t>
      </w:r>
      <w:r>
        <w:br/>
      </w:r>
      <w:r>
        <w:rPr>
          <w:rFonts w:ascii="Times New Roman"/>
          <w:b w:val="false"/>
          <w:i w:val="false"/>
          <w:color w:val="000000"/>
          <w:sz w:val="28"/>
        </w:rPr>
        <w:t xml:space="preserve">
      "Салық саясаты" деген кіші бөлімнің екінші абзацы алынып тасталсын; </w:t>
      </w:r>
    </w:p>
    <w:bookmarkStart w:name="z2" w:id="1"/>
    <w:p>
      <w:pPr>
        <w:spacing w:after="0"/>
        <w:ind w:left="0"/>
        <w:jc w:val="both"/>
      </w:pPr>
      <w:r>
        <w:rPr>
          <w:rFonts w:ascii="Times New Roman"/>
          <w:b w:val="false"/>
          <w:i w:val="false"/>
          <w:color w:val="000000"/>
          <w:sz w:val="28"/>
        </w:rPr>
        <w:t xml:space="preserve">
      "Адами капиталды дамыту" деген 8-тарауда: </w:t>
      </w:r>
      <w:r>
        <w:br/>
      </w:r>
      <w:r>
        <w:rPr>
          <w:rFonts w:ascii="Times New Roman"/>
          <w:b w:val="false"/>
          <w:i w:val="false"/>
          <w:color w:val="000000"/>
          <w:sz w:val="28"/>
        </w:rPr>
        <w:t xml:space="preserve">
      "Халықты әлеуметтік қамсыздандыру" деген 6-параграф мынадай мазмұндағы абзацпен толықтырылсын: </w:t>
      </w:r>
      <w:r>
        <w:br/>
      </w:r>
      <w:r>
        <w:rPr>
          <w:rFonts w:ascii="Times New Roman"/>
          <w:b w:val="false"/>
          <w:i w:val="false"/>
          <w:color w:val="000000"/>
          <w:sz w:val="28"/>
        </w:rPr>
        <w:t xml:space="preserve">
      "2006 жылғы 1 шілдеден бастап өңірлік әскери жанжалдарға қатысушылар мен халықтың кейбір басқа да санаттары үшін арнайы мемлекеттік жәрдемақылар мөлшері ұлғайтылады, сондай-ақ әлеуетті құрылымдар зейнеткерлеріне еңбек сіңірген жылдары үшін зейнетақы мөлшерін сараланған арттыру жүзеге асырылады."; </w:t>
      </w:r>
      <w:r>
        <w:br/>
      </w:r>
      <w:r>
        <w:rPr>
          <w:rFonts w:ascii="Times New Roman"/>
          <w:b w:val="false"/>
          <w:i w:val="false"/>
          <w:color w:val="000000"/>
          <w:sz w:val="28"/>
        </w:rPr>
        <w:t xml:space="preserve">
      "Денсаулық сақтау" деген 7-параграф мынадай мазмұндағы абзацпен толықтырылсын: </w:t>
      </w:r>
      <w:r>
        <w:br/>
      </w:r>
      <w:r>
        <w:rPr>
          <w:rFonts w:ascii="Times New Roman"/>
          <w:b w:val="false"/>
          <w:i w:val="false"/>
          <w:color w:val="000000"/>
          <w:sz w:val="28"/>
        </w:rPr>
        <w:t xml:space="preserve">
      "2006 жылдан бастап Астана қаласында медициналық кластер құру шеңберінде жаңа медициналық орталықтарды басқаруға көшбасшы шетелдік клиникалар мен госпитальдер тартылатын болады. Бұл бағыттағы пилоттық жоба - Ана мен баланың ұлттық ғылыми орталығы болады."; </w:t>
      </w:r>
      <w:r>
        <w:br/>
      </w:r>
      <w:r>
        <w:rPr>
          <w:rFonts w:ascii="Times New Roman"/>
          <w:b w:val="false"/>
          <w:i w:val="false"/>
          <w:color w:val="000000"/>
          <w:sz w:val="28"/>
        </w:rPr>
        <w:t xml:space="preserve">
      көрсетілген қаулымен бекітілген "Қазақстан Республикасының әлеуметтік-экономикалық дамуының 2006-2008 жылдарға арналған мемлекеттік реттеуіштері" деген 2-бөлім осы қаулыға 1-қосымшаға сәйкес жаңа редакцияда жазылсын: </w:t>
      </w:r>
      <w:r>
        <w:br/>
      </w:r>
      <w:r>
        <w:rPr>
          <w:rFonts w:ascii="Times New Roman"/>
          <w:b w:val="false"/>
          <w:i w:val="false"/>
          <w:color w:val="000000"/>
          <w:sz w:val="28"/>
        </w:rPr>
        <w:t xml:space="preserve">
      көрсетілген қаулымен мақұлданған»"Қазақстан Республикасының әлеуметтік-экономикалық дамуының 2006-2008 жылдарға арналған маңызды көрсеткіштерінің болжамы" деген 3-бөлім осы қаулыға 2-қосымшаға сәйкес жаңа редакцияда жазылсын;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бекітілген»"2006-2008 жылдарға арналған қолданыстағы және әзірленетін мемлекеттік және салалық (секторалдық) бағдарламалардың тізбесі" деген 4-бөлім мынадай мазмұндағы реттік нөмірі 30-1-жолмен толықтырылсын: </w:t>
      </w:r>
      <w:r>
        <w:br/>
      </w:r>
      <w:r>
        <w:rPr>
          <w:rFonts w:ascii="Times New Roman"/>
          <w:b w:val="false"/>
          <w:i w:val="false"/>
          <w:color w:val="000000"/>
          <w:sz w:val="28"/>
        </w:rPr>
        <w:t xml:space="preserve">
"30-1    3  Теңіз көлігін дамытудың 2006-2012   2006-     ККМ </w:t>
      </w:r>
      <w:r>
        <w:br/>
      </w:r>
      <w:r>
        <w:rPr>
          <w:rFonts w:ascii="Times New Roman"/>
          <w:b w:val="false"/>
          <w:i w:val="false"/>
          <w:color w:val="000000"/>
          <w:sz w:val="28"/>
        </w:rPr>
        <w:t xml:space="preserve">
            жылдарға арналған бағдарламасы      2012 жж </w:t>
      </w:r>
      <w:r>
        <w:br/>
      </w: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2006 жылғы 31 наурыздағы N 222 </w:t>
      </w:r>
      <w:r>
        <w:br/>
      </w:r>
      <w:r>
        <w:rPr>
          <w:rFonts w:ascii="Times New Roman"/>
          <w:b w:val="false"/>
          <w:i w:val="false"/>
          <w:color w:val="000000"/>
          <w:sz w:val="28"/>
        </w:rPr>
        <w:t xml:space="preserve">
            қаулысына сәйкес әзірленеді)     «                  "; </w:t>
      </w:r>
      <w:r>
        <w:br/>
      </w:r>
      <w:r>
        <w:rPr>
          <w:rFonts w:ascii="Times New Roman"/>
          <w:b w:val="false"/>
          <w:i w:val="false"/>
          <w:color w:val="000000"/>
          <w:sz w:val="28"/>
        </w:rPr>
        <w:t xml:space="preserve">
      8-бағанда: </w:t>
      </w:r>
      <w:r>
        <w:br/>
      </w:r>
      <w:r>
        <w:rPr>
          <w:rFonts w:ascii="Times New Roman"/>
          <w:b w:val="false"/>
          <w:i w:val="false"/>
          <w:color w:val="000000"/>
          <w:sz w:val="28"/>
        </w:rPr>
        <w:t xml:space="preserve">
      "Мемлекеттік орган бойынша жиыны:" деген жолдағы»"5" деген сан»"6" деген санмен ауыстырылсын; </w:t>
      </w:r>
      <w:r>
        <w:br/>
      </w:r>
      <w:r>
        <w:rPr>
          <w:rFonts w:ascii="Times New Roman"/>
          <w:b w:val="false"/>
          <w:i w:val="false"/>
          <w:color w:val="000000"/>
          <w:sz w:val="28"/>
        </w:rPr>
        <w:t xml:space="preserve">
      "салалық бағдарламалар" деген жолдағы»"5" деген сан "6" деген санмен ауыстырылсын; </w:t>
      </w:r>
      <w:r>
        <w:br/>
      </w:r>
      <w:r>
        <w:rPr>
          <w:rFonts w:ascii="Times New Roman"/>
          <w:b w:val="false"/>
          <w:i w:val="false"/>
          <w:color w:val="000000"/>
          <w:sz w:val="28"/>
        </w:rPr>
        <w:t xml:space="preserve">
      "- олардың ішінде әзірленетіндері" деген жолдағы»"1" деген сан»"2"»деген санмен ауыстырылсын; </w:t>
      </w:r>
      <w:r>
        <w:br/>
      </w:r>
      <w:r>
        <w:rPr>
          <w:rFonts w:ascii="Times New Roman"/>
          <w:b w:val="false"/>
          <w:i w:val="false"/>
          <w:color w:val="000000"/>
          <w:sz w:val="28"/>
        </w:rPr>
        <w:t xml:space="preserve">
      "Бағдарламалар бойынша жиыны:" деген жолдағы»"93" деген сандар "94" деген сандармен ауыстырылсын; </w:t>
      </w:r>
      <w:r>
        <w:br/>
      </w:r>
      <w:r>
        <w:rPr>
          <w:rFonts w:ascii="Times New Roman"/>
          <w:b w:val="false"/>
          <w:i w:val="false"/>
          <w:color w:val="000000"/>
          <w:sz w:val="28"/>
        </w:rPr>
        <w:t xml:space="preserve">
      "- салалық" деген жолдағы "63" деген сандар»"64" деген сандармен ауыстырылсын; </w:t>
      </w:r>
      <w:r>
        <w:br/>
      </w:r>
      <w:r>
        <w:rPr>
          <w:rFonts w:ascii="Times New Roman"/>
          <w:b w:val="false"/>
          <w:i w:val="false"/>
          <w:color w:val="000000"/>
          <w:sz w:val="28"/>
        </w:rPr>
        <w:t xml:space="preserve">
      "Әзірленетін бағдарламалар:" деген жолдағы»"21" деген сандар "22" деген сандармен ауыстырылсын; </w:t>
      </w:r>
      <w:r>
        <w:br/>
      </w:r>
      <w:r>
        <w:rPr>
          <w:rFonts w:ascii="Times New Roman"/>
          <w:b w:val="false"/>
          <w:i w:val="false"/>
          <w:color w:val="000000"/>
          <w:sz w:val="28"/>
        </w:rPr>
        <w:t xml:space="preserve">
      "салалық бағдарламалар"»деген жолдағы "13" деген сандар "14" деген сандармен ауыстырылсын. </w:t>
      </w:r>
    </w:p>
    <w:bookmarkEnd w:id="2"/>
    <w:bookmarkStart w:name="z4" w:id="3"/>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жылғы»15 мамырдағы </w:t>
      </w:r>
      <w:r>
        <w:br/>
      </w:r>
      <w:r>
        <w:rPr>
          <w:rFonts w:ascii="Times New Roman"/>
          <w:b w:val="false"/>
          <w:i w:val="false"/>
          <w:color w:val="000000"/>
          <w:sz w:val="28"/>
        </w:rPr>
        <w:t xml:space="preserve">
                                         N 395 қаулысына 1-қосымша </w:t>
      </w:r>
      <w:r>
        <w:br/>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жылғы»26»тамыздағы </w:t>
      </w:r>
      <w:r>
        <w:br/>
      </w:r>
      <w:r>
        <w:rPr>
          <w:rFonts w:ascii="Times New Roman"/>
          <w:b w:val="false"/>
          <w:i w:val="false"/>
          <w:color w:val="000000"/>
          <w:sz w:val="28"/>
        </w:rPr>
        <w:t xml:space="preserve">
                                              N 884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 xml:space="preserve"> 2-бөлім. Қазақстан Республикасының әлеуметтік-экономикалық </w:t>
      </w:r>
      <w:r>
        <w:br/>
      </w:r>
      <w:r>
        <w:rPr>
          <w:rFonts w:ascii="Times New Roman"/>
          <w:b w:val="false"/>
          <w:i w:val="false"/>
          <w:color w:val="000000"/>
          <w:sz w:val="28"/>
        </w:rPr>
        <w:t>
</w:t>
      </w:r>
      <w:r>
        <w:rPr>
          <w:rFonts w:ascii="Times New Roman"/>
          <w:b/>
          <w:i w:val="false"/>
          <w:color w:val="000000"/>
          <w:sz w:val="28"/>
        </w:rPr>
        <w:t xml:space="preserve">дамуының 2006-2008 жылдарға арналған мемлекеттік реттеуіштері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1693"/>
        <w:gridCol w:w="1593"/>
        <w:gridCol w:w="1633"/>
        <w:gridCol w:w="1673"/>
        <w:gridCol w:w="1733"/>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ж. есеп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Болжам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ж.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01.07 дейін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01.07 бастап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 мөлшері, теңге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10337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зейнетақы төлемінің мөлшері,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3180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зейнетақы мөлшері,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7815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күнкөріс деңгейі,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8927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Айлық есептік көрсеткіш,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күшінің импортына квота (Қазақстан Республикасының </w:t>
            </w:r>
            <w:r>
              <w:br/>
            </w:r>
            <w:r>
              <w:rPr>
                <w:rFonts w:ascii="Times New Roman"/>
                <w:b w:val="false"/>
                <w:i w:val="false"/>
                <w:color w:val="000000"/>
                <w:sz w:val="20"/>
              </w:rPr>
              <w:t xml:space="preserve">
шекара маңындағы </w:t>
            </w:r>
            <w:r>
              <w:br/>
            </w:r>
            <w:r>
              <w:rPr>
                <w:rFonts w:ascii="Times New Roman"/>
                <w:b w:val="false"/>
                <w:i w:val="false"/>
                <w:color w:val="000000"/>
                <w:sz w:val="20"/>
              </w:rPr>
              <w:t xml:space="preserve">
облыстарында </w:t>
            </w:r>
            <w:r>
              <w:br/>
            </w:r>
            <w:r>
              <w:rPr>
                <w:rFonts w:ascii="Times New Roman"/>
                <w:b w:val="false"/>
                <w:i w:val="false"/>
                <w:color w:val="000000"/>
                <w:sz w:val="20"/>
              </w:rPr>
              <w:t xml:space="preserve">
ауыл шаруашылығы </w:t>
            </w:r>
            <w:r>
              <w:br/>
            </w:r>
            <w:r>
              <w:rPr>
                <w:rFonts w:ascii="Times New Roman"/>
                <w:b w:val="false"/>
                <w:i w:val="false"/>
                <w:color w:val="000000"/>
                <w:sz w:val="20"/>
              </w:rPr>
              <w:t xml:space="preserve">
жұмыстарында еңбек </w:t>
            </w:r>
            <w:r>
              <w:br/>
            </w:r>
            <w:r>
              <w:rPr>
                <w:rFonts w:ascii="Times New Roman"/>
                <w:b w:val="false"/>
                <w:i w:val="false"/>
                <w:color w:val="000000"/>
                <w:sz w:val="20"/>
              </w:rPr>
              <w:t xml:space="preserve">
қызметін жүзеге </w:t>
            </w:r>
            <w:r>
              <w:br/>
            </w:r>
            <w:r>
              <w:rPr>
                <w:rFonts w:ascii="Times New Roman"/>
                <w:b w:val="false"/>
                <w:i w:val="false"/>
                <w:color w:val="000000"/>
                <w:sz w:val="20"/>
              </w:rPr>
              <w:t xml:space="preserve">
асыру үшін тартылатын көшіп </w:t>
            </w:r>
            <w:r>
              <w:br/>
            </w:r>
            <w:r>
              <w:rPr>
                <w:rFonts w:ascii="Times New Roman"/>
                <w:b w:val="false"/>
                <w:i w:val="false"/>
                <w:color w:val="000000"/>
                <w:sz w:val="20"/>
              </w:rPr>
              <w:t xml:space="preserve">
келген еңбекшілерді </w:t>
            </w:r>
            <w:r>
              <w:br/>
            </w:r>
            <w:r>
              <w:rPr>
                <w:rFonts w:ascii="Times New Roman"/>
                <w:b w:val="false"/>
                <w:i w:val="false"/>
                <w:color w:val="000000"/>
                <w:sz w:val="20"/>
              </w:rPr>
              <w:t xml:space="preserve">
есепке ала отырып), </w:t>
            </w:r>
            <w:r>
              <w:br/>
            </w:r>
            <w:r>
              <w:rPr>
                <w:rFonts w:ascii="Times New Roman"/>
                <w:b w:val="false"/>
                <w:i w:val="false"/>
                <w:color w:val="000000"/>
                <w:sz w:val="20"/>
              </w:rPr>
              <w:t xml:space="preserve">
%-бен**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r>
    </w:tbl>
    <w:p>
      <w:pPr>
        <w:spacing w:after="0"/>
        <w:ind w:left="0"/>
        <w:jc w:val="both"/>
      </w:pPr>
      <w:r>
        <w:rPr>
          <w:rFonts w:ascii="Times New Roman"/>
          <w:b w:val="false"/>
          <w:i w:val="false"/>
          <w:color w:val="000000"/>
          <w:sz w:val="28"/>
        </w:rPr>
        <w:t xml:space="preserve">* - Базалық зейнетақы төлемі 2005 жылғы 1 шілдеден бастап енгізілді </w:t>
      </w:r>
      <w:r>
        <w:br/>
      </w:r>
      <w:r>
        <w:rPr>
          <w:rFonts w:ascii="Times New Roman"/>
          <w:b w:val="false"/>
          <w:i w:val="false"/>
          <w:color w:val="000000"/>
          <w:sz w:val="28"/>
        </w:rPr>
        <w:t xml:space="preserve">
**  - шетелдік жұмыс күшін тартуға квота болжамы көшіп келген еңбекшілерді есепке ала отырып, Қазақстан Республикасының экономикалық белсенді халқы санының %-ы ретінде есептеледі </w:t>
      </w:r>
      <w:r>
        <w:br/>
      </w:r>
      <w:r>
        <w:rPr>
          <w:rFonts w:ascii="Times New Roman"/>
          <w:b w:val="false"/>
          <w:i w:val="false"/>
          <w:color w:val="000000"/>
          <w:sz w:val="28"/>
        </w:rPr>
        <w:t xml:space="preserve">
ескертпе: </w:t>
      </w:r>
      <w:r>
        <w:br/>
      </w:r>
      <w:r>
        <w:rPr>
          <w:rFonts w:ascii="Times New Roman"/>
          <w:b w:val="false"/>
          <w:i w:val="false"/>
          <w:color w:val="000000"/>
          <w:sz w:val="28"/>
        </w:rPr>
        <w:t xml:space="preserve">
      Қазақстан Республикасының Кеден кодексіне сәйкес тауарлар мен қызметтер импортына кедендік тарифтердің өзгеруі қажеттілігіне қарай Қазақстан Республикасы Үкіметінің қаулыларымен бекітіледі; </w:t>
      </w:r>
      <w:r>
        <w:br/>
      </w:r>
      <w:r>
        <w:rPr>
          <w:rFonts w:ascii="Times New Roman"/>
          <w:b w:val="false"/>
          <w:i w:val="false"/>
          <w:color w:val="000000"/>
          <w:sz w:val="28"/>
        </w:rPr>
        <w:t>
      өнімдер (жұмыстар) өндіруге арналған стандарттар»"Техникалық реттеу туралы" Қазақстан Республикасы Заңының  </w:t>
      </w:r>
      <w:r>
        <w:rPr>
          <w:rFonts w:ascii="Times New Roman"/>
          <w:b w:val="false"/>
          <w:i w:val="false"/>
          <w:color w:val="000000"/>
          <w:sz w:val="28"/>
        </w:rPr>
        <w:t xml:space="preserve">21-бабының </w:t>
      </w:r>
      <w:r>
        <w:rPr>
          <w:rFonts w:ascii="Times New Roman"/>
          <w:b w:val="false"/>
          <w:i w:val="false"/>
          <w:color w:val="000000"/>
          <w:sz w:val="28"/>
        </w:rPr>
        <w:t xml:space="preserve"> 1-тармағына сәйкес техникалық реттеу және метрология саласындағы уәкілетті орган белгілеген тәртіпке сәйкес бекітіледі. </w:t>
      </w:r>
    </w:p>
    <w:p>
      <w:pPr>
        <w:spacing w:after="0"/>
        <w:ind w:left="0"/>
        <w:jc w:val="both"/>
      </w:pPr>
      <w:r>
        <w:rPr>
          <w:rFonts w:ascii="Times New Roman"/>
          <w:b/>
          <w:i w:val="false"/>
          <w:color w:val="000000"/>
          <w:sz w:val="28"/>
        </w:rPr>
        <w:t xml:space="preserve">  Табиғи монополиялар субъектілерінің реттелетін қызметтеріне </w:t>
      </w:r>
      <w:r>
        <w:br/>
      </w:r>
      <w:r>
        <w:rPr>
          <w:rFonts w:ascii="Times New Roman"/>
          <w:b w:val="false"/>
          <w:i w:val="false"/>
          <w:color w:val="000000"/>
          <w:sz w:val="28"/>
        </w:rPr>
        <w:t>
</w:t>
      </w:r>
      <w:r>
        <w:rPr>
          <w:rFonts w:ascii="Times New Roman"/>
          <w:b/>
          <w:i w:val="false"/>
          <w:color w:val="000000"/>
          <w:sz w:val="28"/>
        </w:rPr>
        <w:t xml:space="preserve">    (тауарларына, жұмыстарына) бағалардың және тарифтердің </w:t>
      </w:r>
      <w:r>
        <w:br/>
      </w:r>
      <w:r>
        <w:rPr>
          <w:rFonts w:ascii="Times New Roman"/>
          <w:b w:val="false"/>
          <w:i w:val="false"/>
          <w:color w:val="000000"/>
          <w:sz w:val="28"/>
        </w:rPr>
        <w:t>
</w:t>
      </w:r>
      <w:r>
        <w:rPr>
          <w:rFonts w:ascii="Times New Roman"/>
          <w:b/>
          <w:i w:val="false"/>
          <w:color w:val="000000"/>
          <w:sz w:val="28"/>
        </w:rPr>
        <w:t xml:space="preserve">       шекті өсуінің 2006-2008 жылдарға арналған болжамы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4773"/>
        <w:gridCol w:w="1613"/>
        <w:gridCol w:w="1873"/>
        <w:gridCol w:w="1873"/>
        <w:gridCol w:w="223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Мемлекеттік реттеуіштер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2004 ж.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санға, </w:t>
            </w:r>
            <w:r>
              <w:br/>
            </w:r>
            <w:r>
              <w:rPr>
                <w:rFonts w:ascii="Times New Roman"/>
                <w:b w:val="false"/>
                <w:i w:val="false"/>
                <w:color w:val="000000"/>
                <w:sz w:val="20"/>
              </w:rPr>
              <w:t xml:space="preserve">
%, бағалау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желтоқсан </w:t>
            </w:r>
            <w:r>
              <w:br/>
            </w:r>
            <w:r>
              <w:rPr>
                <w:rFonts w:ascii="Times New Roman"/>
                <w:b w:val="false"/>
                <w:i w:val="false"/>
                <w:color w:val="000000"/>
                <w:sz w:val="20"/>
              </w:rPr>
              <w:t xml:space="preserve">
 2005 ж.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санға, </w:t>
            </w:r>
            <w:r>
              <w:br/>
            </w:r>
            <w:r>
              <w:rPr>
                <w:rFonts w:ascii="Times New Roman"/>
                <w:b w:val="false"/>
                <w:i w:val="false"/>
                <w:color w:val="000000"/>
                <w:sz w:val="20"/>
              </w:rPr>
              <w:t xml:space="preserve">
%, болжам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желтоқсан </w:t>
            </w:r>
            <w:r>
              <w:br/>
            </w:r>
            <w:r>
              <w:rPr>
                <w:rFonts w:ascii="Times New Roman"/>
                <w:b w:val="false"/>
                <w:i w:val="false"/>
                <w:color w:val="000000"/>
                <w:sz w:val="20"/>
              </w:rPr>
              <w:t xml:space="preserve">
2006 ж.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санға, </w:t>
            </w:r>
            <w:r>
              <w:br/>
            </w:r>
            <w:r>
              <w:rPr>
                <w:rFonts w:ascii="Times New Roman"/>
                <w:b w:val="false"/>
                <w:i w:val="false"/>
                <w:color w:val="000000"/>
                <w:sz w:val="20"/>
              </w:rPr>
              <w:t xml:space="preserve">
%, болжам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желтоқсан </w:t>
            </w:r>
            <w:r>
              <w:br/>
            </w:r>
            <w:r>
              <w:rPr>
                <w:rFonts w:ascii="Times New Roman"/>
                <w:b w:val="false"/>
                <w:i w:val="false"/>
                <w:color w:val="000000"/>
                <w:sz w:val="20"/>
              </w:rPr>
              <w:t xml:space="preserve">
2007 ж.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санға, %, </w:t>
            </w:r>
            <w:r>
              <w:br/>
            </w:r>
            <w:r>
              <w:rPr>
                <w:rFonts w:ascii="Times New Roman"/>
                <w:b w:val="false"/>
                <w:i w:val="false"/>
                <w:color w:val="000000"/>
                <w:sz w:val="20"/>
              </w:rPr>
              <w:t xml:space="preserve">
болжам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 өңірлік деңгейдегі электр желілері арқылы беру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 өңіраралық деңгейдегі электр желілері арқылы беру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 </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 желіге жіберуді және тұтынуды техникалық </w:t>
            </w:r>
            <w:r>
              <w:br/>
            </w:r>
            <w:r>
              <w:rPr>
                <w:rFonts w:ascii="Times New Roman"/>
                <w:b w:val="false"/>
                <w:i w:val="false"/>
                <w:color w:val="000000"/>
                <w:sz w:val="20"/>
              </w:rPr>
              <w:t xml:space="preserve">
диспетчерлендіру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 </w:t>
            </w:r>
          </w:p>
        </w:tc>
      </w:tr>
      <w:tr>
        <w:trPr>
          <w:trHeight w:val="30" w:hRule="atLeast"/>
        </w:trPr>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Газды және (немесе) газ конденсатын тасымалдау: таратушы құбырлар арқылы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Мұнайды магистральды құбырлар арқылы тасымалдау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энергиясын өндіру, беру және (немесе) тарату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жүйесінің қызметтері: </w:t>
            </w:r>
            <w:r>
              <w:br/>
            </w:r>
            <w:r>
              <w:rPr>
                <w:rFonts w:ascii="Times New Roman"/>
                <w:b w:val="false"/>
                <w:i w:val="false"/>
                <w:color w:val="000000"/>
                <w:sz w:val="20"/>
              </w:rPr>
              <w:t xml:space="preserve">
магистральды құбырлар және (немесе) арналар арқылы су беру </w:t>
            </w:r>
            <w:r>
              <w:br/>
            </w:r>
            <w:r>
              <w:rPr>
                <w:rFonts w:ascii="Times New Roman"/>
                <w:b w:val="false"/>
                <w:i w:val="false"/>
                <w:color w:val="000000"/>
                <w:sz w:val="20"/>
              </w:rPr>
              <w:t xml:space="preserve">
таратушы құбырлар арқылы су беру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105,1 </w:t>
            </w:r>
            <w:r>
              <w:br/>
            </w:r>
            <w:r>
              <w:rPr>
                <w:rFonts w:ascii="Times New Roman"/>
                <w:b w:val="false"/>
                <w:i w:val="false"/>
                <w:color w:val="000000"/>
                <w:sz w:val="20"/>
              </w:rPr>
              <w:t xml:space="preserve">
103,1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125,3 119,3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102,7 </w:t>
            </w:r>
            <w:r>
              <w:br/>
            </w:r>
            <w:r>
              <w:rPr>
                <w:rFonts w:ascii="Times New Roman"/>
                <w:b w:val="false"/>
                <w:i w:val="false"/>
                <w:color w:val="000000"/>
                <w:sz w:val="20"/>
              </w:rPr>
              <w:t xml:space="preserve">
115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101,2 </w:t>
            </w:r>
            <w:r>
              <w:br/>
            </w:r>
            <w:r>
              <w:rPr>
                <w:rFonts w:ascii="Times New Roman"/>
                <w:b w:val="false"/>
                <w:i w:val="false"/>
                <w:color w:val="000000"/>
                <w:sz w:val="20"/>
              </w:rPr>
              <w:t xml:space="preserve">
110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Ағынды суларды ағызу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Порттардың қызметтері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Әуежайлардың қызметтері: әуе кемесінің ұшуын және қонуын (қабылдау және шығару) қамтамасыз ету жөніндегі қызметтер авиациялық қауіпсіздікті қамтамасыз ету жөніндегі қызметтер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102,1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104,7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104,1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103,5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 байланысының жалпыға қол жетімді қызметтері: </w:t>
            </w:r>
            <w:r>
              <w:br/>
            </w:r>
            <w:r>
              <w:rPr>
                <w:rFonts w:ascii="Times New Roman"/>
                <w:b w:val="false"/>
                <w:i w:val="false"/>
                <w:color w:val="000000"/>
                <w:sz w:val="20"/>
              </w:rPr>
              <w:t xml:space="preserve">
жай хат жіберу </w:t>
            </w:r>
            <w:r>
              <w:br/>
            </w:r>
            <w:r>
              <w:rPr>
                <w:rFonts w:ascii="Times New Roman"/>
                <w:b w:val="false"/>
                <w:i w:val="false"/>
                <w:color w:val="000000"/>
                <w:sz w:val="20"/>
              </w:rPr>
              <w:t xml:space="preserve">
жай карточка жіберу </w:t>
            </w:r>
            <w:r>
              <w:br/>
            </w:r>
            <w:r>
              <w:rPr>
                <w:rFonts w:ascii="Times New Roman"/>
                <w:b w:val="false"/>
                <w:i w:val="false"/>
                <w:color w:val="000000"/>
                <w:sz w:val="20"/>
              </w:rPr>
              <w:t xml:space="preserve">
жай бандероль жіберу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102 </w:t>
            </w:r>
            <w:r>
              <w:br/>
            </w:r>
            <w:r>
              <w:rPr>
                <w:rFonts w:ascii="Times New Roman"/>
                <w:b w:val="false"/>
                <w:i w:val="false"/>
                <w:color w:val="000000"/>
                <w:sz w:val="20"/>
              </w:rPr>
              <w:t xml:space="preserve">
102 </w:t>
            </w:r>
            <w:r>
              <w:br/>
            </w:r>
            <w:r>
              <w:rPr>
                <w:rFonts w:ascii="Times New Roman"/>
                <w:b w:val="false"/>
                <w:i w:val="false"/>
                <w:color w:val="000000"/>
                <w:sz w:val="20"/>
              </w:rPr>
              <w:t xml:space="preserve">
102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102 </w:t>
            </w:r>
            <w:r>
              <w:br/>
            </w:r>
            <w:r>
              <w:rPr>
                <w:rFonts w:ascii="Times New Roman"/>
                <w:b w:val="false"/>
                <w:i w:val="false"/>
                <w:color w:val="000000"/>
                <w:sz w:val="20"/>
              </w:rPr>
              <w:t xml:space="preserve">
102 </w:t>
            </w:r>
            <w:r>
              <w:br/>
            </w:r>
            <w:r>
              <w:rPr>
                <w:rFonts w:ascii="Times New Roman"/>
                <w:b w:val="false"/>
                <w:i w:val="false"/>
                <w:color w:val="000000"/>
                <w:sz w:val="20"/>
              </w:rPr>
              <w:t xml:space="preserve">
102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102 </w:t>
            </w:r>
            <w:r>
              <w:br/>
            </w:r>
            <w:r>
              <w:rPr>
                <w:rFonts w:ascii="Times New Roman"/>
                <w:b w:val="false"/>
                <w:i w:val="false"/>
                <w:color w:val="000000"/>
                <w:sz w:val="20"/>
              </w:rPr>
              <w:t xml:space="preserve">
102 </w:t>
            </w:r>
            <w:r>
              <w:br/>
            </w:r>
            <w:r>
              <w:rPr>
                <w:rFonts w:ascii="Times New Roman"/>
                <w:b w:val="false"/>
                <w:i w:val="false"/>
                <w:color w:val="000000"/>
                <w:sz w:val="20"/>
              </w:rPr>
              <w:t xml:space="preserve">
102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102 </w:t>
            </w:r>
            <w:r>
              <w:br/>
            </w:r>
            <w:r>
              <w:rPr>
                <w:rFonts w:ascii="Times New Roman"/>
                <w:b w:val="false"/>
                <w:i w:val="false"/>
                <w:color w:val="000000"/>
                <w:sz w:val="20"/>
              </w:rPr>
              <w:t xml:space="preserve">
102 </w:t>
            </w:r>
            <w:r>
              <w:br/>
            </w:r>
            <w:r>
              <w:rPr>
                <w:rFonts w:ascii="Times New Roman"/>
                <w:b w:val="false"/>
                <w:i w:val="false"/>
                <w:color w:val="000000"/>
                <w:sz w:val="20"/>
              </w:rPr>
              <w:t xml:space="preserve">
102 </w:t>
            </w:r>
          </w:p>
        </w:tc>
      </w:tr>
    </w:tbl>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жылғы»15 мамырдағы </w:t>
      </w:r>
      <w:r>
        <w:br/>
      </w:r>
      <w:r>
        <w:rPr>
          <w:rFonts w:ascii="Times New Roman"/>
          <w:b w:val="false"/>
          <w:i w:val="false"/>
          <w:color w:val="000000"/>
          <w:sz w:val="28"/>
        </w:rPr>
        <w:t xml:space="preserve">
                                                  N 395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жылғы»26»тамыздағы </w:t>
      </w:r>
      <w:r>
        <w:br/>
      </w:r>
      <w:r>
        <w:rPr>
          <w:rFonts w:ascii="Times New Roman"/>
          <w:b w:val="false"/>
          <w:i w:val="false"/>
          <w:color w:val="000000"/>
          <w:sz w:val="28"/>
        </w:rPr>
        <w:t xml:space="preserve">
                                                   N 884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i w:val="false"/>
          <w:color w:val="000000"/>
          <w:sz w:val="28"/>
        </w:rPr>
        <w:t xml:space="preserve">     3-бөлім. Қазақстан Республикасының әлеуметтік-экономикалық </w:t>
      </w:r>
      <w:r>
        <w:br/>
      </w:r>
      <w:r>
        <w:rPr>
          <w:rFonts w:ascii="Times New Roman"/>
          <w:b w:val="false"/>
          <w:i w:val="false"/>
          <w:color w:val="000000"/>
          <w:sz w:val="28"/>
        </w:rPr>
        <w:t>
</w:t>
      </w:r>
      <w:r>
        <w:rPr>
          <w:rFonts w:ascii="Times New Roman"/>
          <w:b/>
          <w:i w:val="false"/>
          <w:color w:val="000000"/>
          <w:sz w:val="28"/>
        </w:rPr>
        <w:t xml:space="preserve">             дамуының </w:t>
      </w:r>
      <w:r>
        <w:rPr>
          <w:rFonts w:ascii="Times New Roman"/>
          <w:b w:val="false"/>
          <w:i w:val="false"/>
          <w:color w:val="000000"/>
          <w:sz w:val="28"/>
        </w:rPr>
        <w:t xml:space="preserve">  </w:t>
      </w:r>
      <w:r>
        <w:rPr>
          <w:rFonts w:ascii="Times New Roman"/>
          <w:b/>
          <w:i w:val="false"/>
          <w:color w:val="000000"/>
          <w:sz w:val="28"/>
        </w:rPr>
        <w:t xml:space="preserve">2006-2008 жылдарға арналған маңызды </w:t>
      </w:r>
      <w:r>
        <w:br/>
      </w:r>
      <w:r>
        <w:rPr>
          <w:rFonts w:ascii="Times New Roman"/>
          <w:b w:val="false"/>
          <w:i w:val="false"/>
          <w:color w:val="000000"/>
          <w:sz w:val="28"/>
        </w:rPr>
        <w:t>
</w:t>
      </w:r>
      <w:r>
        <w:rPr>
          <w:rFonts w:ascii="Times New Roman"/>
          <w:b/>
          <w:i w:val="false"/>
          <w:color w:val="000000"/>
          <w:sz w:val="28"/>
        </w:rPr>
        <w:t xml:space="preserve">                     көрсеткіштерінің болжамы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1533"/>
        <w:gridCol w:w="1493"/>
        <w:gridCol w:w="1453"/>
        <w:gridCol w:w="1513"/>
        <w:gridCol w:w="1553"/>
        <w:gridCol w:w="1053"/>
        <w:gridCol w:w="1153"/>
      </w:tblGrid>
      <w:tr>
        <w:trPr>
          <w:trHeight w:val="450" w:hRule="atLeast"/>
        </w:trPr>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есеп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есеп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2005 </w:t>
            </w:r>
            <w:r>
              <w:br/>
            </w:r>
            <w:r>
              <w:rPr>
                <w:rFonts w:ascii="Times New Roman"/>
                <w:b w:val="false"/>
                <w:i w:val="false"/>
                <w:color w:val="000000"/>
                <w:sz w:val="20"/>
              </w:rPr>
              <w:t xml:space="preserve">
ж-ға </w:t>
            </w:r>
            <w:r>
              <w:br/>
            </w:r>
            <w:r>
              <w:rPr>
                <w:rFonts w:ascii="Times New Roman"/>
                <w:b w:val="false"/>
                <w:i w:val="false"/>
                <w:color w:val="000000"/>
                <w:sz w:val="20"/>
              </w:rPr>
              <w:t xml:space="preserve">
%-бен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2005 </w:t>
            </w:r>
            <w:r>
              <w:br/>
            </w:r>
            <w:r>
              <w:rPr>
                <w:rFonts w:ascii="Times New Roman"/>
                <w:b w:val="false"/>
                <w:i w:val="false"/>
                <w:color w:val="000000"/>
                <w:sz w:val="20"/>
              </w:rPr>
              <w:t xml:space="preserve">
ж-ға </w:t>
            </w:r>
            <w:r>
              <w:br/>
            </w:r>
            <w:r>
              <w:rPr>
                <w:rFonts w:ascii="Times New Roman"/>
                <w:b w:val="false"/>
                <w:i w:val="false"/>
                <w:color w:val="000000"/>
                <w:sz w:val="20"/>
              </w:rPr>
              <w:t xml:space="preserve">
%-бен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2007ж.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2008ж.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Әлеуметтік-демографиялық көрсеткіштер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жалпы саны, мың адам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15012,7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15146,2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15314,2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15446,5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15588,6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 </w:t>
            </w:r>
          </w:p>
        </w:tc>
      </w:tr>
      <w:tr>
        <w:trPr>
          <w:trHeight w:val="1215"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Экономикада жұмыспен қамтылғандардың саны, мың адам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7148,4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7244,2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7468,7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7593,1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7729,3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Зейнеткерлердің саны (орташа жылдық), мың адам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1647,2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1622,6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1621,5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Зейнетақының орташа айлық мөлшері, 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11963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130,9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зейнетақы төлемінің орташа айлық мөлшері, 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жалақы, өткен жылға %-бен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1533"/>
        <w:gridCol w:w="1493"/>
        <w:gridCol w:w="1453"/>
        <w:gridCol w:w="1513"/>
        <w:gridCol w:w="1833"/>
        <w:gridCol w:w="1473"/>
      </w:tblGrid>
      <w:tr>
        <w:trPr>
          <w:trHeight w:val="450" w:hRule="atLeast"/>
        </w:trPr>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есеп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есеп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2005 </w:t>
            </w:r>
            <w:r>
              <w:br/>
            </w:r>
            <w:r>
              <w:rPr>
                <w:rFonts w:ascii="Times New Roman"/>
                <w:b w:val="false"/>
                <w:i w:val="false"/>
                <w:color w:val="000000"/>
                <w:sz w:val="20"/>
              </w:rPr>
              <w:t xml:space="preserve">
ж-ға </w:t>
            </w:r>
            <w:r>
              <w:br/>
            </w:r>
            <w:r>
              <w:rPr>
                <w:rFonts w:ascii="Times New Roman"/>
                <w:b w:val="false"/>
                <w:i w:val="false"/>
                <w:color w:val="000000"/>
                <w:sz w:val="20"/>
              </w:rPr>
              <w:t xml:space="preserve">
%-бен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2007ж.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2008ж.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Маңызды макроэкономикалық көрсеткіштер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ішкі өнім, млрд. 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7457,1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%-бен нақты өзгеруі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127,7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жан басына шаққандағы ЖІӨ, АҚШ долл.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156,6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ЖІӨ-нің салалық құрылымы,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өндіру оның ішінде: </w:t>
            </w:r>
          </w:p>
          <w:p>
            <w:pPr>
              <w:spacing w:after="20"/>
              <w:ind w:left="20"/>
              <w:jc w:val="both"/>
            </w:pPr>
            <w:r>
              <w:rPr>
                <w:rFonts w:ascii="Times New Roman"/>
                <w:b w:val="false"/>
                <w:i w:val="false"/>
                <w:color w:val="000000"/>
                <w:sz w:val="20"/>
              </w:rPr>
              <w:t xml:space="preserve">өнеркәсіп </w:t>
            </w:r>
            <w:r>
              <w:br/>
            </w:r>
            <w:r>
              <w:rPr>
                <w:rFonts w:ascii="Times New Roman"/>
                <w:b w:val="false"/>
                <w:i w:val="false"/>
                <w:color w:val="000000"/>
                <w:sz w:val="20"/>
              </w:rPr>
              <w:t xml:space="preserve">
ауыл шаруашылығы </w:t>
            </w:r>
            <w:r>
              <w:br/>
            </w:r>
            <w:r>
              <w:rPr>
                <w:rFonts w:ascii="Times New Roman"/>
                <w:b w:val="false"/>
                <w:i w:val="false"/>
                <w:color w:val="000000"/>
                <w:sz w:val="20"/>
              </w:rPr>
              <w:t xml:space="preserve">
құрылыс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31,1 </w:t>
            </w:r>
            <w:r>
              <w:br/>
            </w:r>
            <w:r>
              <w:rPr>
                <w:rFonts w:ascii="Times New Roman"/>
                <w:b w:val="false"/>
                <w:i w:val="false"/>
                <w:color w:val="000000"/>
                <w:sz w:val="20"/>
              </w:rPr>
              <w:t xml:space="preserve">
7,9 </w:t>
            </w:r>
            <w:r>
              <w:br/>
            </w:r>
            <w:r>
              <w:rPr>
                <w:rFonts w:ascii="Times New Roman"/>
                <w:b w:val="false"/>
                <w:i w:val="false"/>
                <w:color w:val="000000"/>
                <w:sz w:val="20"/>
              </w:rPr>
              <w:t xml:space="preserve">
5,9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30,2 </w:t>
            </w:r>
            <w:r>
              <w:br/>
            </w:r>
            <w:r>
              <w:rPr>
                <w:rFonts w:ascii="Times New Roman"/>
                <w:b w:val="false"/>
                <w:i w:val="false"/>
                <w:color w:val="000000"/>
                <w:sz w:val="20"/>
              </w:rPr>
              <w:t xml:space="preserve">
6,5 </w:t>
            </w:r>
            <w:r>
              <w:br/>
            </w:r>
            <w:r>
              <w:rPr>
                <w:rFonts w:ascii="Times New Roman"/>
                <w:b w:val="false"/>
                <w:i w:val="false"/>
                <w:color w:val="000000"/>
                <w:sz w:val="20"/>
              </w:rPr>
              <w:t xml:space="preserve">
7,4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29,5 </w:t>
            </w:r>
            <w:r>
              <w:br/>
            </w:r>
            <w:r>
              <w:rPr>
                <w:rFonts w:ascii="Times New Roman"/>
                <w:b w:val="false"/>
                <w:i w:val="false"/>
                <w:color w:val="000000"/>
                <w:sz w:val="20"/>
              </w:rPr>
              <w:t xml:space="preserve">
6,3 </w:t>
            </w:r>
            <w:r>
              <w:br/>
            </w:r>
            <w:r>
              <w:rPr>
                <w:rFonts w:ascii="Times New Roman"/>
                <w:b w:val="false"/>
                <w:i w:val="false"/>
                <w:color w:val="000000"/>
                <w:sz w:val="20"/>
              </w:rPr>
              <w:t xml:space="preserve">
7,6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29,3 </w:t>
            </w:r>
            <w:r>
              <w:br/>
            </w:r>
            <w:r>
              <w:rPr>
                <w:rFonts w:ascii="Times New Roman"/>
                <w:b w:val="false"/>
                <w:i w:val="false"/>
                <w:color w:val="000000"/>
                <w:sz w:val="20"/>
              </w:rPr>
              <w:t xml:space="preserve">
6,1 </w:t>
            </w:r>
            <w:r>
              <w:br/>
            </w:r>
            <w:r>
              <w:rPr>
                <w:rFonts w:ascii="Times New Roman"/>
                <w:b w:val="false"/>
                <w:i w:val="false"/>
                <w:color w:val="000000"/>
                <w:sz w:val="20"/>
              </w:rPr>
              <w:t xml:space="preserve">
7,8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29,0 </w:t>
            </w:r>
            <w:r>
              <w:br/>
            </w:r>
            <w:r>
              <w:rPr>
                <w:rFonts w:ascii="Times New Roman"/>
                <w:b w:val="false"/>
                <w:i w:val="false"/>
                <w:color w:val="000000"/>
                <w:sz w:val="20"/>
              </w:rPr>
              <w:t xml:space="preserve">
6,0 </w:t>
            </w:r>
            <w:r>
              <w:br/>
            </w:r>
            <w:r>
              <w:rPr>
                <w:rFonts w:ascii="Times New Roman"/>
                <w:b w:val="false"/>
                <w:i w:val="false"/>
                <w:color w:val="000000"/>
                <w:sz w:val="20"/>
              </w:rPr>
              <w:t xml:space="preserve">
7,9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өндіру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салықтар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делдалдық  қызметтері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Кірістер құру әдісімен ЖІӨ,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еңбекақы төлеу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пен импортқа салынатын таза салықтар, оның ішінде: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 мен импортқа салынатын салықтар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өндіріске салынатын басқа да салықтар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пен импортқа субсидиялар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пайда және жалпы аралас кіріс, оның ішінде: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тұтыну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пайда және таза аралас кіріс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Түпкі пайдалану </w:t>
            </w:r>
            <w:r>
              <w:br/>
            </w:r>
            <w:r>
              <w:rPr>
                <w:rFonts w:ascii="Times New Roman"/>
                <w:b w:val="false"/>
                <w:i w:val="false"/>
                <w:color w:val="000000"/>
                <w:sz w:val="20"/>
              </w:rPr>
              <w:t>
</w:t>
            </w:r>
            <w:r>
              <w:rPr>
                <w:rFonts w:ascii="Times New Roman"/>
                <w:b/>
                <w:i w:val="false"/>
                <w:color w:val="000000"/>
                <w:sz w:val="20"/>
              </w:rPr>
              <w:t xml:space="preserve">әдісімен ЖІӨ,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 тұтынуға арналған шығыстары </w:t>
            </w:r>
            <w:r>
              <w:br/>
            </w:r>
            <w:r>
              <w:rPr>
                <w:rFonts w:ascii="Times New Roman"/>
                <w:b w:val="false"/>
                <w:i w:val="false"/>
                <w:color w:val="000000"/>
                <w:sz w:val="20"/>
              </w:rPr>
              <w:t xml:space="preserve">
үй шаруашылық- </w:t>
            </w:r>
            <w:r>
              <w:br/>
            </w:r>
            <w:r>
              <w:rPr>
                <w:rFonts w:ascii="Times New Roman"/>
                <w:b w:val="false"/>
                <w:i w:val="false"/>
                <w:color w:val="000000"/>
                <w:sz w:val="20"/>
              </w:rPr>
              <w:t xml:space="preserve">
тары </w:t>
            </w:r>
            <w:r>
              <w:br/>
            </w:r>
            <w:r>
              <w:rPr>
                <w:rFonts w:ascii="Times New Roman"/>
                <w:b w:val="false"/>
                <w:i w:val="false"/>
                <w:color w:val="000000"/>
                <w:sz w:val="20"/>
              </w:rPr>
              <w:t xml:space="preserve">
мемлекеттік басқару органдары </w:t>
            </w:r>
            <w:r>
              <w:br/>
            </w:r>
            <w:r>
              <w:rPr>
                <w:rFonts w:ascii="Times New Roman"/>
                <w:b w:val="false"/>
                <w:i w:val="false"/>
                <w:color w:val="000000"/>
                <w:sz w:val="20"/>
              </w:rPr>
              <w:t xml:space="preserve">
үй шаруашылық- </w:t>
            </w:r>
            <w:r>
              <w:br/>
            </w:r>
            <w:r>
              <w:rPr>
                <w:rFonts w:ascii="Times New Roman"/>
                <w:b w:val="false"/>
                <w:i w:val="false"/>
                <w:color w:val="000000"/>
                <w:sz w:val="20"/>
              </w:rPr>
              <w:t xml:space="preserve">
тарына қызмет көрсететін коммерциялық емес ұйымдар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51,7 </w:t>
            </w:r>
            <w:r>
              <w:br/>
            </w:r>
            <w:r>
              <w:rPr>
                <w:rFonts w:ascii="Times New Roman"/>
                <w:b w:val="false"/>
                <w:i w:val="false"/>
                <w:color w:val="000000"/>
                <w:sz w:val="20"/>
              </w:rPr>
              <w:t xml:space="preserve">
  </w:t>
            </w:r>
            <w:r>
              <w:br/>
            </w:r>
            <w:r>
              <w:rPr>
                <w:rFonts w:ascii="Times New Roman"/>
                <w:b w:val="false"/>
                <w:i w:val="false"/>
                <w:color w:val="000000"/>
                <w:sz w:val="20"/>
              </w:rPr>
              <w:t xml:space="preserve">
11,5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50,3 </w:t>
            </w:r>
            <w:r>
              <w:br/>
            </w:r>
            <w:r>
              <w:rPr>
                <w:rFonts w:ascii="Times New Roman"/>
                <w:b w:val="false"/>
                <w:i w:val="false"/>
                <w:color w:val="000000"/>
                <w:sz w:val="20"/>
              </w:rPr>
              <w:t xml:space="preserve">
  </w:t>
            </w:r>
            <w:r>
              <w:br/>
            </w:r>
            <w:r>
              <w:rPr>
                <w:rFonts w:ascii="Times New Roman"/>
                <w:b w:val="false"/>
                <w:i w:val="false"/>
                <w:color w:val="000000"/>
                <w:sz w:val="20"/>
              </w:rPr>
              <w:t xml:space="preserve">
11,5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55,4 </w:t>
            </w:r>
            <w:r>
              <w:br/>
            </w:r>
            <w:r>
              <w:rPr>
                <w:rFonts w:ascii="Times New Roman"/>
                <w:b w:val="false"/>
                <w:i w:val="false"/>
                <w:color w:val="000000"/>
                <w:sz w:val="20"/>
              </w:rPr>
              <w:t xml:space="preserve">
  </w:t>
            </w:r>
            <w:r>
              <w:br/>
            </w:r>
            <w:r>
              <w:rPr>
                <w:rFonts w:ascii="Times New Roman"/>
                <w:b w:val="false"/>
                <w:i w:val="false"/>
                <w:color w:val="000000"/>
                <w:sz w:val="20"/>
              </w:rPr>
              <w:t xml:space="preserve">
12,7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55,9 </w:t>
            </w:r>
            <w:r>
              <w:br/>
            </w:r>
            <w:r>
              <w:rPr>
                <w:rFonts w:ascii="Times New Roman"/>
                <w:b w:val="false"/>
                <w:i w:val="false"/>
                <w:color w:val="000000"/>
                <w:sz w:val="20"/>
              </w:rPr>
              <w:t xml:space="preserve">
  </w:t>
            </w:r>
            <w:r>
              <w:br/>
            </w:r>
            <w:r>
              <w:rPr>
                <w:rFonts w:ascii="Times New Roman"/>
                <w:b w:val="false"/>
                <w:i w:val="false"/>
                <w:color w:val="000000"/>
                <w:sz w:val="20"/>
              </w:rPr>
              <w:t xml:space="preserve">
12,7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56 </w:t>
            </w:r>
            <w:r>
              <w:br/>
            </w:r>
            <w:r>
              <w:rPr>
                <w:rFonts w:ascii="Times New Roman"/>
                <w:b w:val="false"/>
                <w:i w:val="false"/>
                <w:color w:val="000000"/>
                <w:sz w:val="20"/>
              </w:rPr>
              <w:t xml:space="preserve">
  </w:t>
            </w:r>
            <w:r>
              <w:br/>
            </w:r>
            <w:r>
              <w:rPr>
                <w:rFonts w:ascii="Times New Roman"/>
                <w:b w:val="false"/>
                <w:i w:val="false"/>
                <w:color w:val="000000"/>
                <w:sz w:val="20"/>
              </w:rPr>
              <w:t xml:space="preserve">
12,8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жинақтар </w:t>
            </w:r>
            <w:r>
              <w:br/>
            </w:r>
            <w:r>
              <w:rPr>
                <w:rFonts w:ascii="Times New Roman"/>
                <w:b w:val="false"/>
                <w:i w:val="false"/>
                <w:color w:val="000000"/>
                <w:sz w:val="20"/>
              </w:rPr>
              <w:t xml:space="preserve">
негізгі капиталды жинақтау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r>
              <w:br/>
            </w:r>
            <w:r>
              <w:rPr>
                <w:rFonts w:ascii="Times New Roman"/>
                <w:b w:val="false"/>
                <w:i w:val="false"/>
                <w:color w:val="000000"/>
                <w:sz w:val="20"/>
              </w:rPr>
              <w:t xml:space="preserve">
25,4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r>
              <w:br/>
            </w:r>
            <w:r>
              <w:rPr>
                <w:rFonts w:ascii="Times New Roman"/>
                <w:b w:val="false"/>
                <w:i w:val="false"/>
                <w:color w:val="000000"/>
                <w:sz w:val="20"/>
              </w:rPr>
              <w:t xml:space="preserve">
25,1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r>
              <w:br/>
            </w:r>
            <w:r>
              <w:rPr>
                <w:rFonts w:ascii="Times New Roman"/>
                <w:b w:val="false"/>
                <w:i w:val="false"/>
                <w:color w:val="000000"/>
                <w:sz w:val="20"/>
              </w:rPr>
              <w:t xml:space="preserve">
22,9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r>
              <w:br/>
            </w:r>
            <w:r>
              <w:rPr>
                <w:rFonts w:ascii="Times New Roman"/>
                <w:b w:val="false"/>
                <w:i w:val="false"/>
                <w:color w:val="000000"/>
                <w:sz w:val="20"/>
              </w:rPr>
              <w:t xml:space="preserve">
23 </w:t>
            </w:r>
            <w:r>
              <w:br/>
            </w: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r>
              <w:br/>
            </w:r>
            <w:r>
              <w:rPr>
                <w:rFonts w:ascii="Times New Roman"/>
                <w:b w:val="false"/>
                <w:i w:val="false"/>
                <w:color w:val="000000"/>
                <w:sz w:val="20"/>
              </w:rPr>
              <w:t xml:space="preserve">
23,5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айналым құралдары </w:t>
            </w:r>
            <w:r>
              <w:br/>
            </w:r>
            <w:r>
              <w:rPr>
                <w:rFonts w:ascii="Times New Roman"/>
                <w:b w:val="false"/>
                <w:i w:val="false"/>
                <w:color w:val="000000"/>
                <w:sz w:val="20"/>
              </w:rPr>
              <w:t xml:space="preserve">
запастарының өзгеруі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мен қызметтердің таза экспорты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базасы, млрд. теңге </w:t>
            </w:r>
            <w:r>
              <w:br/>
            </w:r>
            <w:r>
              <w:rPr>
                <w:rFonts w:ascii="Times New Roman"/>
                <w:b w:val="false"/>
                <w:i w:val="false"/>
                <w:color w:val="000000"/>
                <w:sz w:val="20"/>
              </w:rPr>
              <w:t xml:space="preserve">
өткен жылға %-бен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r>
              <w:br/>
            </w:r>
            <w:r>
              <w:rPr>
                <w:rFonts w:ascii="Times New Roman"/>
                <w:b w:val="false"/>
                <w:i w:val="false"/>
                <w:color w:val="000000"/>
                <w:sz w:val="20"/>
              </w:rPr>
              <w:t xml:space="preserve">
  </w:t>
            </w:r>
            <w:r>
              <w:br/>
            </w:r>
            <w:r>
              <w:rPr>
                <w:rFonts w:ascii="Times New Roman"/>
                <w:b w:val="false"/>
                <w:i w:val="false"/>
                <w:color w:val="000000"/>
                <w:sz w:val="20"/>
              </w:rPr>
              <w:t xml:space="preserve">
182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r>
              <w:br/>
            </w:r>
            <w:r>
              <w:rPr>
                <w:rFonts w:ascii="Times New Roman"/>
                <w:b w:val="false"/>
                <w:i w:val="false"/>
                <w:color w:val="000000"/>
                <w:sz w:val="20"/>
              </w:rPr>
              <w:t xml:space="preserve">
  </w:t>
            </w:r>
            <w:r>
              <w:br/>
            </w:r>
            <w:r>
              <w:rPr>
                <w:rFonts w:ascii="Times New Roman"/>
                <w:b w:val="false"/>
                <w:i w:val="false"/>
                <w:color w:val="000000"/>
                <w:sz w:val="20"/>
              </w:rPr>
              <w:t xml:space="preserve">
114,7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939 </w:t>
            </w:r>
            <w:r>
              <w:br/>
            </w:r>
            <w:r>
              <w:rPr>
                <w:rFonts w:ascii="Times New Roman"/>
                <w:b w:val="false"/>
                <w:i w:val="false"/>
                <w:color w:val="000000"/>
                <w:sz w:val="20"/>
              </w:rPr>
              <w:t xml:space="preserve">
  </w:t>
            </w:r>
            <w:r>
              <w:br/>
            </w:r>
            <w:r>
              <w:rPr>
                <w:rFonts w:ascii="Times New Roman"/>
                <w:b w:val="false"/>
                <w:i w:val="false"/>
                <w:color w:val="000000"/>
                <w:sz w:val="20"/>
              </w:rPr>
              <w:t xml:space="preserve">
141,6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1184 </w:t>
            </w:r>
            <w:r>
              <w:br/>
            </w:r>
            <w:r>
              <w:rPr>
                <w:rFonts w:ascii="Times New Roman"/>
                <w:b w:val="false"/>
                <w:i w:val="false"/>
                <w:color w:val="000000"/>
                <w:sz w:val="20"/>
              </w:rPr>
              <w:t xml:space="preserve">
  </w:t>
            </w:r>
            <w:r>
              <w:br/>
            </w:r>
            <w:r>
              <w:rPr>
                <w:rFonts w:ascii="Times New Roman"/>
                <w:b w:val="false"/>
                <w:i w:val="false"/>
                <w:color w:val="000000"/>
                <w:sz w:val="20"/>
              </w:rPr>
              <w:t xml:space="preserve">
126,1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 </w:t>
            </w:r>
            <w:r>
              <w:br/>
            </w:r>
            <w:r>
              <w:rPr>
                <w:rFonts w:ascii="Times New Roman"/>
                <w:b w:val="false"/>
                <w:i w:val="false"/>
                <w:color w:val="000000"/>
                <w:sz w:val="20"/>
              </w:rPr>
              <w:t xml:space="preserve">
  </w:t>
            </w:r>
            <w:r>
              <w:br/>
            </w:r>
            <w:r>
              <w:rPr>
                <w:rFonts w:ascii="Times New Roman"/>
                <w:b w:val="false"/>
                <w:i w:val="false"/>
                <w:color w:val="000000"/>
                <w:sz w:val="20"/>
              </w:rPr>
              <w:t xml:space="preserve">
119,6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массасы, </w:t>
            </w:r>
            <w:r>
              <w:br/>
            </w:r>
            <w:r>
              <w:rPr>
                <w:rFonts w:ascii="Times New Roman"/>
                <w:b w:val="false"/>
                <w:i w:val="false"/>
                <w:color w:val="000000"/>
                <w:sz w:val="20"/>
              </w:rPr>
              <w:t xml:space="preserve">
млрд. теңге өткен жылға %-бен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 </w:t>
            </w:r>
            <w:r>
              <w:br/>
            </w:r>
            <w:r>
              <w:rPr>
                <w:rFonts w:ascii="Times New Roman"/>
                <w:b w:val="false"/>
                <w:i w:val="false"/>
                <w:color w:val="000000"/>
                <w:sz w:val="20"/>
              </w:rPr>
              <w:t xml:space="preserve">
  </w:t>
            </w:r>
            <w:r>
              <w:br/>
            </w:r>
            <w:r>
              <w:rPr>
                <w:rFonts w:ascii="Times New Roman"/>
                <w:b w:val="false"/>
                <w:i w:val="false"/>
                <w:color w:val="000000"/>
                <w:sz w:val="20"/>
              </w:rPr>
              <w:t xml:space="preserve">
170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2065 </w:t>
            </w:r>
          </w:p>
          <w:p>
            <w:pPr>
              <w:spacing w:after="20"/>
              <w:ind w:left="20"/>
              <w:jc w:val="both"/>
            </w:pPr>
            <w:r>
              <w:rPr>
                <w:rFonts w:ascii="Times New Roman"/>
                <w:b w:val="false"/>
                <w:i w:val="false"/>
                <w:color w:val="000000"/>
                <w:sz w:val="20"/>
              </w:rPr>
              <w:t xml:space="preserve">125,2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2789 </w:t>
            </w:r>
            <w:r>
              <w:br/>
            </w:r>
            <w:r>
              <w:rPr>
                <w:rFonts w:ascii="Times New Roman"/>
                <w:b w:val="false"/>
                <w:i w:val="false"/>
                <w:color w:val="000000"/>
                <w:sz w:val="20"/>
              </w:rPr>
              <w:t xml:space="preserve">
  </w:t>
            </w:r>
            <w:r>
              <w:br/>
            </w:r>
            <w:r>
              <w:rPr>
                <w:rFonts w:ascii="Times New Roman"/>
                <w:b w:val="false"/>
                <w:i w:val="false"/>
                <w:color w:val="000000"/>
                <w:sz w:val="20"/>
              </w:rPr>
              <w:t xml:space="preserve">
135,1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3561 </w:t>
            </w:r>
            <w:r>
              <w:br/>
            </w:r>
            <w:r>
              <w:rPr>
                <w:rFonts w:ascii="Times New Roman"/>
                <w:b w:val="false"/>
                <w:i w:val="false"/>
                <w:color w:val="000000"/>
                <w:sz w:val="20"/>
              </w:rPr>
              <w:t xml:space="preserve">
  </w:t>
            </w:r>
            <w:r>
              <w:br/>
            </w:r>
            <w:r>
              <w:rPr>
                <w:rFonts w:ascii="Times New Roman"/>
                <w:b w:val="false"/>
                <w:i w:val="false"/>
                <w:color w:val="000000"/>
                <w:sz w:val="20"/>
              </w:rPr>
              <w:t xml:space="preserve">
127,7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4413 </w:t>
            </w:r>
            <w:r>
              <w:br/>
            </w:r>
            <w:r>
              <w:rPr>
                <w:rFonts w:ascii="Times New Roman"/>
                <w:b w:val="false"/>
                <w:i w:val="false"/>
                <w:color w:val="000000"/>
                <w:sz w:val="20"/>
              </w:rPr>
              <w:t xml:space="preserve">
  </w:t>
            </w:r>
            <w:r>
              <w:br/>
            </w:r>
            <w:r>
              <w:rPr>
                <w:rFonts w:ascii="Times New Roman"/>
                <w:b w:val="false"/>
                <w:i w:val="false"/>
                <w:color w:val="000000"/>
                <w:sz w:val="20"/>
              </w:rPr>
              <w:t xml:space="preserve">
123,9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 монеталандыру деңгейі,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Банктің жыл соңындағы қайта қаржылан- </w:t>
            </w:r>
            <w:r>
              <w:br/>
            </w:r>
            <w:r>
              <w:rPr>
                <w:rFonts w:ascii="Times New Roman"/>
                <w:b w:val="false"/>
                <w:i w:val="false"/>
                <w:color w:val="000000"/>
                <w:sz w:val="20"/>
              </w:rPr>
              <w:t xml:space="preserve">
дырудың ресми ставкасы жыл соңында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жүйесіндегі </w:t>
            </w:r>
            <w:r>
              <w:br/>
            </w:r>
            <w:r>
              <w:rPr>
                <w:rFonts w:ascii="Times New Roman"/>
                <w:b w:val="false"/>
                <w:i w:val="false"/>
                <w:color w:val="000000"/>
                <w:sz w:val="20"/>
              </w:rPr>
              <w:t xml:space="preserve">
резиденттердің депозиттері, млрд.теңге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213,1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Экономикадағы банктердің кредиттері, млрд.теңге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232,6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бағаларының индексі, %-бен бір жылға орташа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бюджеттің тапшылығы ЖІӨ-ге %-бен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капиталға инвестициялар, млрд. 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2205,2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2602,1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2992,5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3411,4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%-бен нақты өзгеруі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экспорты (ФОБ), млрд. АҚШ долл. </w:t>
            </w:r>
            <w:r>
              <w:br/>
            </w:r>
            <w:r>
              <w:rPr>
                <w:rFonts w:ascii="Times New Roman"/>
                <w:b w:val="false"/>
                <w:i w:val="false"/>
                <w:color w:val="000000"/>
                <w:sz w:val="20"/>
              </w:rPr>
              <w:t xml:space="preserve">
Өткен жылға %-бен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153,7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137,5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104,3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101,5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104,7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импорты (ФОБ), млрд. АҚШ долл. </w:t>
            </w:r>
            <w:r>
              <w:br/>
            </w:r>
            <w:r>
              <w:rPr>
                <w:rFonts w:ascii="Times New Roman"/>
                <w:b w:val="false"/>
                <w:i w:val="false"/>
                <w:color w:val="000000"/>
                <w:sz w:val="20"/>
              </w:rPr>
              <w:t xml:space="preserve">
Өткен жылға %-бен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147,6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129,9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117,0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111,7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110,8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4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өнімінің (жұмыстарының, қызметтерінің) көлемі, млрд.теңге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3733,8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5124,1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5806,3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7382,3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%-бен нақты өзгеруі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 </w:t>
            </w:r>
            <w:r>
              <w:br/>
            </w:r>
            <w:r>
              <w:rPr>
                <w:rFonts w:ascii="Times New Roman"/>
                <w:b w:val="false"/>
                <w:i w:val="false"/>
                <w:color w:val="000000"/>
                <w:sz w:val="20"/>
              </w:rPr>
              <w:t xml:space="preserve">
ғының жалпы өнімі, млрд.теңге </w:t>
            </w:r>
            <w:r>
              <w:br/>
            </w:r>
            <w:r>
              <w:rPr>
                <w:rFonts w:ascii="Times New Roman"/>
                <w:b w:val="false"/>
                <w:i w:val="false"/>
                <w:color w:val="000000"/>
                <w:sz w:val="20"/>
              </w:rPr>
              <w:t xml:space="preserve">
Өткен жылға %-бен нақты өзгеруі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694,7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100,1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107,3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102,2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107,4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млрд.теңге Өткен жылға %-бен нақты өзгеруі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527,8 </w:t>
            </w:r>
            <w:r>
              <w:br/>
            </w:r>
            <w:r>
              <w:rPr>
                <w:rFonts w:ascii="Times New Roman"/>
                <w:b w:val="false"/>
                <w:i w:val="false"/>
                <w:color w:val="000000"/>
                <w:sz w:val="20"/>
              </w:rPr>
              <w:t xml:space="preserve">
  </w:t>
            </w:r>
            <w:r>
              <w:br/>
            </w:r>
            <w:r>
              <w:rPr>
                <w:rFonts w:ascii="Times New Roman"/>
                <w:b w:val="false"/>
                <w:i w:val="false"/>
                <w:color w:val="000000"/>
                <w:sz w:val="20"/>
              </w:rPr>
              <w:t xml:space="preserve">
117,9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743,6 </w:t>
            </w:r>
            <w:r>
              <w:br/>
            </w:r>
            <w:r>
              <w:rPr>
                <w:rFonts w:ascii="Times New Roman"/>
                <w:b w:val="false"/>
                <w:i w:val="false"/>
                <w:color w:val="000000"/>
                <w:sz w:val="20"/>
              </w:rPr>
              <w:t xml:space="preserve">
  </w:t>
            </w:r>
            <w:r>
              <w:br/>
            </w:r>
            <w:r>
              <w:rPr>
                <w:rFonts w:ascii="Times New Roman"/>
                <w:b w:val="false"/>
                <w:i w:val="false"/>
                <w:color w:val="000000"/>
                <w:sz w:val="20"/>
              </w:rPr>
              <w:t xml:space="preserve">
134,1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940,7 </w:t>
            </w:r>
            <w:r>
              <w:br/>
            </w:r>
            <w:r>
              <w:rPr>
                <w:rFonts w:ascii="Times New Roman"/>
                <w:b w:val="false"/>
                <w:i w:val="false"/>
                <w:color w:val="000000"/>
                <w:sz w:val="20"/>
              </w:rPr>
              <w:t xml:space="preserve">
  </w:t>
            </w:r>
            <w:r>
              <w:br/>
            </w:r>
            <w:r>
              <w:rPr>
                <w:rFonts w:ascii="Times New Roman"/>
                <w:b w:val="false"/>
                <w:i w:val="false"/>
                <w:color w:val="000000"/>
                <w:sz w:val="20"/>
              </w:rPr>
              <w:t xml:space="preserve">
115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1168,9 </w:t>
            </w:r>
            <w:r>
              <w:br/>
            </w:r>
            <w:r>
              <w:rPr>
                <w:rFonts w:ascii="Times New Roman"/>
                <w:b w:val="false"/>
                <w:i w:val="false"/>
                <w:color w:val="000000"/>
                <w:sz w:val="20"/>
              </w:rPr>
              <w:t xml:space="preserve">
  </w:t>
            </w:r>
            <w:r>
              <w:br/>
            </w:r>
            <w:r>
              <w:rPr>
                <w:rFonts w:ascii="Times New Roman"/>
                <w:b w:val="false"/>
                <w:i w:val="false"/>
                <w:color w:val="000000"/>
                <w:sz w:val="20"/>
              </w:rPr>
              <w:t xml:space="preserve">
112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1426,6 </w:t>
            </w:r>
            <w:r>
              <w:br/>
            </w:r>
            <w:r>
              <w:rPr>
                <w:rFonts w:ascii="Times New Roman"/>
                <w:b w:val="false"/>
                <w:i w:val="false"/>
                <w:color w:val="000000"/>
                <w:sz w:val="20"/>
              </w:rPr>
              <w:t xml:space="preserve">
  </w:t>
            </w:r>
            <w:r>
              <w:br/>
            </w:r>
            <w:r>
              <w:rPr>
                <w:rFonts w:ascii="Times New Roman"/>
                <w:b w:val="false"/>
                <w:i w:val="false"/>
                <w:color w:val="000000"/>
                <w:sz w:val="20"/>
              </w:rPr>
              <w:t xml:space="preserve">
110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142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қызметтері, млрд. теңге </w:t>
            </w:r>
            <w:r>
              <w:br/>
            </w:r>
            <w:r>
              <w:rPr>
                <w:rFonts w:ascii="Times New Roman"/>
                <w:b w:val="false"/>
                <w:i w:val="false"/>
                <w:color w:val="000000"/>
                <w:sz w:val="20"/>
              </w:rPr>
              <w:t xml:space="preserve">
Өткен жылға %-бен нақты өзгеруі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1183,5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109,5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1377,3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106,5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1786,3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2060,6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123,1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млрд.теңге </w:t>
            </w:r>
            <w:r>
              <w:br/>
            </w:r>
            <w:r>
              <w:rPr>
                <w:rFonts w:ascii="Times New Roman"/>
                <w:b w:val="false"/>
                <w:i w:val="false"/>
                <w:color w:val="000000"/>
                <w:sz w:val="20"/>
              </w:rPr>
              <w:t xml:space="preserve">
Өткен жылға %-бен нақты өзгеруі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168,7 </w:t>
            </w:r>
            <w:r>
              <w:br/>
            </w:r>
            <w:r>
              <w:rPr>
                <w:rFonts w:ascii="Times New Roman"/>
                <w:b w:val="false"/>
                <w:i w:val="false"/>
                <w:color w:val="000000"/>
                <w:sz w:val="20"/>
              </w:rPr>
              <w:t xml:space="preserve">
  </w:t>
            </w:r>
            <w:r>
              <w:br/>
            </w:r>
            <w:r>
              <w:rPr>
                <w:rFonts w:ascii="Times New Roman"/>
                <w:b w:val="false"/>
                <w:i w:val="false"/>
                <w:color w:val="000000"/>
                <w:sz w:val="20"/>
              </w:rPr>
              <w:t xml:space="preserve">
129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216,7 </w:t>
            </w:r>
            <w:r>
              <w:br/>
            </w:r>
            <w:r>
              <w:rPr>
                <w:rFonts w:ascii="Times New Roman"/>
                <w:b w:val="false"/>
                <w:i w:val="false"/>
                <w:color w:val="000000"/>
                <w:sz w:val="20"/>
              </w:rPr>
              <w:t xml:space="preserve">
  </w:t>
            </w:r>
            <w:r>
              <w:br/>
            </w:r>
            <w:r>
              <w:rPr>
                <w:rFonts w:ascii="Times New Roman"/>
                <w:b w:val="false"/>
                <w:i w:val="false"/>
                <w:color w:val="000000"/>
                <w:sz w:val="20"/>
              </w:rPr>
              <w:t xml:space="preserve">
127,7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277,6 </w:t>
            </w:r>
            <w:r>
              <w:br/>
            </w:r>
            <w:r>
              <w:rPr>
                <w:rFonts w:ascii="Times New Roman"/>
                <w:b w:val="false"/>
                <w:i w:val="false"/>
                <w:color w:val="000000"/>
                <w:sz w:val="20"/>
              </w:rPr>
              <w:t xml:space="preserve">
  </w:t>
            </w:r>
            <w:r>
              <w:br/>
            </w:r>
            <w:r>
              <w:rPr>
                <w:rFonts w:ascii="Times New Roman"/>
                <w:b w:val="false"/>
                <w:i w:val="false"/>
                <w:color w:val="000000"/>
                <w:sz w:val="20"/>
              </w:rPr>
              <w:t xml:space="preserve">
122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352,2 </w:t>
            </w:r>
            <w:r>
              <w:br/>
            </w:r>
            <w:r>
              <w:rPr>
                <w:rFonts w:ascii="Times New Roman"/>
                <w:b w:val="false"/>
                <w:i w:val="false"/>
                <w:color w:val="000000"/>
                <w:sz w:val="20"/>
              </w:rPr>
              <w:t xml:space="preserve">
  </w:t>
            </w:r>
            <w:r>
              <w:br/>
            </w:r>
            <w:r>
              <w:rPr>
                <w:rFonts w:ascii="Times New Roman"/>
                <w:b w:val="false"/>
                <w:i w:val="false"/>
                <w:color w:val="000000"/>
                <w:sz w:val="20"/>
              </w:rPr>
              <w:t xml:space="preserve">
122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439,6 </w:t>
            </w:r>
            <w:r>
              <w:br/>
            </w:r>
            <w:r>
              <w:rPr>
                <w:rFonts w:ascii="Times New Roman"/>
                <w:b w:val="false"/>
                <w:i w:val="false"/>
                <w:color w:val="000000"/>
                <w:sz w:val="20"/>
              </w:rPr>
              <w:t xml:space="preserve">
  </w:t>
            </w:r>
            <w:r>
              <w:br/>
            </w:r>
            <w:r>
              <w:rPr>
                <w:rFonts w:ascii="Times New Roman"/>
                <w:b w:val="false"/>
                <w:i w:val="false"/>
                <w:color w:val="000000"/>
                <w:sz w:val="20"/>
              </w:rPr>
              <w:t xml:space="preserve">
120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179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млрд.теңге </w:t>
            </w:r>
            <w:r>
              <w:br/>
            </w:r>
            <w:r>
              <w:rPr>
                <w:rFonts w:ascii="Times New Roman"/>
                <w:b w:val="false"/>
                <w:i w:val="false"/>
                <w:color w:val="000000"/>
                <w:sz w:val="20"/>
              </w:rPr>
              <w:t xml:space="preserve">
Өткен жылға %-бен нақты өзгеруі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1113,8 </w:t>
            </w:r>
            <w:r>
              <w:br/>
            </w:r>
            <w:r>
              <w:rPr>
                <w:rFonts w:ascii="Times New Roman"/>
                <w:b w:val="false"/>
                <w:i w:val="false"/>
                <w:color w:val="000000"/>
                <w:sz w:val="20"/>
              </w:rPr>
              <w:t xml:space="preserve">
  </w:t>
            </w:r>
            <w:r>
              <w:br/>
            </w:r>
            <w:r>
              <w:rPr>
                <w:rFonts w:ascii="Times New Roman"/>
                <w:b w:val="false"/>
                <w:i w:val="false"/>
                <w:color w:val="000000"/>
                <w:sz w:val="20"/>
              </w:rPr>
              <w:t xml:space="preserve">
110,4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1669,6 </w:t>
            </w:r>
          </w:p>
          <w:p>
            <w:pPr>
              <w:spacing w:after="20"/>
              <w:ind w:left="20"/>
              <w:jc w:val="both"/>
            </w:pPr>
            <w:r>
              <w:rPr>
                <w:rFonts w:ascii="Times New Roman"/>
                <w:b w:val="false"/>
                <w:i w:val="false"/>
                <w:color w:val="000000"/>
                <w:sz w:val="20"/>
              </w:rPr>
              <w:t xml:space="preserve">109,3 </w:t>
            </w:r>
            <w:r>
              <w:br/>
            </w: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1956,2 </w:t>
            </w:r>
            <w:r>
              <w:br/>
            </w:r>
            <w:r>
              <w:rPr>
                <w:rFonts w:ascii="Times New Roman"/>
                <w:b w:val="false"/>
                <w:i w:val="false"/>
                <w:color w:val="000000"/>
                <w:sz w:val="20"/>
              </w:rPr>
              <w:t xml:space="preserve">
  </w:t>
            </w:r>
            <w:r>
              <w:br/>
            </w:r>
            <w:r>
              <w:rPr>
                <w:rFonts w:ascii="Times New Roman"/>
                <w:b w:val="false"/>
                <w:i w:val="false"/>
                <w:color w:val="000000"/>
                <w:sz w:val="20"/>
              </w:rPr>
              <w:t xml:space="preserve">
109,5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2274,7 </w:t>
            </w:r>
            <w:r>
              <w:br/>
            </w:r>
            <w:r>
              <w:rPr>
                <w:rFonts w:ascii="Times New Roman"/>
                <w:b w:val="false"/>
                <w:i w:val="false"/>
                <w:color w:val="000000"/>
                <w:sz w:val="20"/>
              </w:rPr>
              <w:t xml:space="preserve">
  </w:t>
            </w:r>
            <w:r>
              <w:br/>
            </w:r>
            <w:r>
              <w:rPr>
                <w:rFonts w:ascii="Times New Roman"/>
                <w:b w:val="false"/>
                <w:i w:val="false"/>
                <w:color w:val="000000"/>
                <w:sz w:val="20"/>
              </w:rPr>
              <w:t xml:space="preserve">
109,7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2652,3 </w:t>
            </w:r>
            <w:r>
              <w:br/>
            </w:r>
            <w:r>
              <w:rPr>
                <w:rFonts w:ascii="Times New Roman"/>
                <w:b w:val="false"/>
                <w:i w:val="false"/>
                <w:color w:val="000000"/>
                <w:sz w:val="20"/>
              </w:rPr>
              <w:t xml:space="preserve">
  </w:t>
            </w:r>
            <w:r>
              <w:br/>
            </w:r>
            <w:r>
              <w:rPr>
                <w:rFonts w:ascii="Times New Roman"/>
                <w:b w:val="false"/>
                <w:i w:val="false"/>
                <w:color w:val="000000"/>
                <w:sz w:val="20"/>
              </w:rPr>
              <w:t xml:space="preserve">
110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132,1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