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d246" w14:textId="d16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7 маусымдағы N 867 және 2002 жылғы 24 қаңтардағы N 100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мамырдағы N 380 Қаулысы. Күші жойылды - ҚР Үкіметінің 2007.07.25. N 626 (ресми жарияланғаннан кейін жиырма бір күн мерзім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лицензиялау мәселелерi бойынша өзгерiстер мен толықтырулар енгiзу туралы" Қазақстан Республикасының 2005 жылғы 15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"Өлшем құралдарын тексеру, шығару және жөндеу жөнiндегi қызметтi лицензиялау кезiндегі бiлiктiлiк талаптарын бекiту туралы" Қазақстан Республикасы Үкiметiнiң 2000 жылғы 7 маусымдағы N 867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26, 302-құжат):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"тексеру,"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2)-тармақшаның күші жойылды - ҚР Үкіметінің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