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8a8" w14:textId="777b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"Микрокредиттiк ұйымдар туралы" Қазақстан Республикасының Заңына өзгерiстер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сәуірдегі N 300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"Микрокредиттiк ұйымдар туралы" Қазақстан Республикасының Заңына өзгерiстер енгiзу туралы" Қазақстан Республикасы Заңының жобасы Қазақстан Республикасының Парламенті Мәжілісінің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"Микрокредиттiк ұйымдар туралы"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жылғы 6 наурыздағы Заңына өзгерiстер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"Микрокредиттік ұйымдар туралы" Қазақстан Республикасының 2003 жылғы 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4, 23-құжат)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қарыз алушы - микрокредиттiк ұйыммен микрокредит беру туралы шарт жасасқан жеке немесе заңды тұлға;";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Микрокредиттiк ұйым, бiр қарыз алушыға арнап Қазақстан Республикасының Республикалық бюджет туралы Заңында тиiстi қаржы жылына белгiленген айлық есептiк көрсеткiштiң төрт мың еселенген мөлшерден аспайтын мөлшерде микрокредиттер береді.";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9-баптың 2-тармағындағы "шағын кәсiпкерлiктiң субъектiлерi болып табылатын" деген сөздерi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15-баптың 3-тармағы 6) тармақшасы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ол алғаш рет ресми жарияланған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