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65eb" w14:textId="7066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азаматтарына осы мемлекеттердiң азаматтарына берiлетiн шарттарда жалпы бiлiм беретiн мекемелерге қол жетiмдiлiктi қамтамасыз ету, сондай-ақ жалпы бiлiм беретiн мекемелердiң бiлiм алушылары мен педагог қызметкерлерiн әлеуметтiк қорғау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14 сәуірдегі N 283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2004 жылғы 16 сәуiрде Чолпон-Ата қаласында жасалған Тәуелсiз Мемлекеттер Достастығына қатысушы мемлекеттердiң азаматтарына осы мемлекеттердiң азаматтарына берiлетiн шарттарда жалпы бiлiм беретiн мекемелерге қол жетiмдiлiктi қамтамасыз ету, сондай-ақ жалпы бiлiм беретiн мекемелердiң бiлiм алушылары мен педагог қызметкерлерiн әлеуметтiк қорғау туралы келiсiм бекiтiлсiн.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азаматтарына осы мемлекеттердiң азаматтарына берілетін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шарттарда жалпы бiлiм беретiн мекемелерге қол жетімділікті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сондай-ақ жалпы бiлiм беретiн мекемелердiң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алушылары мен педагог қызметкерлерiн әлеуметтiк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Келiсiмге үкiмет атынан қатысушы мемлекеттерi,
</w:t>
      </w:r>
      <w:r>
        <w:br/>
      </w:r>
      <w:r>
        <w:rPr>
          <w:rFonts w:ascii="Times New Roman"/>
          <w:b w:val="false"/>
          <w:i w:val="false"/>
          <w:color w:val="000000"/>
          <w:sz w:val="28"/>
        </w:rPr>
        <w:t>
      Бiлiм беру саласындағы ынтымақтастық туралы 1992 жылғы 15 мамырдағы келiсiмiнiң және Тәуелсiз Мемлекеттер Достастығының бiрыңғай жалпы бiлiм беру кеңiстiгiн қалыптастыру жөнiндегі ынтымақтастық туралы 1997 жылғы 17 қаңтардағы келiсiмiнiң ережелерiн басшылыққа ала отырып,
</w:t>
      </w:r>
      <w:r>
        <w:br/>
      </w:r>
      <w:r>
        <w:rPr>
          <w:rFonts w:ascii="Times New Roman"/>
          <w:b w:val="false"/>
          <w:i w:val="false"/>
          <w:color w:val="000000"/>
          <w:sz w:val="28"/>
        </w:rPr>
        <w:t>
      Тәуелсiз Мемлекеттер Достастығына қатысушы мемлекеттер арасында бiлiм беру саласындағы дәстүрлi байланыстарды ескере отырып,
</w:t>
      </w:r>
      <w:r>
        <w:br/>
      </w:r>
      <w:r>
        <w:rPr>
          <w:rFonts w:ascii="Times New Roman"/>
          <w:b w:val="false"/>
          <w:i w:val="false"/>
          <w:color w:val="000000"/>
          <w:sz w:val="28"/>
        </w:rPr>
        <w:t>
      бiлiм беру жүзеге асырылатын аумақтағы Тараптардың азаматтарымен қатар Тараптардың азаматтарына жалпы бiлiм алуға тең құқық ұсыну үшiн бiрыңғай тәсілдемелердi пысықтауда өзара iс-әрекет қажеттігін ұғына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беру жүзеге асырылатын аумақта Тараптардың азаматтарымен мемлекеттiк бiлiм беру стандарттарының шегiнде тең құқықта бiлiм беру үшiн Тараптардың азаматтарына жалпы бiлiм беру мекемелерiнде қол жетiмдiлiктi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бiлiм беру бағдарламаларын iске асыратын және мемлекеттiк аккредиттеуден өткен жалпы бiлiм беретiн мекемелерге Тараптардың азаматтарын қабылдау тәртiбi білiм берудi жүзеге асыратын аумақтағы Тараптардың заңнамаларымен, осы Келiсiммен және жалпы бiлiм беретiн мекемелердің жарғыларымен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азаматтарын жалпы бiлiм беру мекемелерiне олардың аумағында тұрақты тұратындарды, тiкелей шарттар бойынша, сондай-ақ жалпы бiлiм беру мекемелерiнiң арасындағы шарттар бойынша қабылдауға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азаматтарын жалпы білім беру бағдарламаларын iске асыратын және мемлекеттiк аккредиттеуден өткен мемлекеттiк емес жалпы бiлiм беру мекемелерiнде оқыту өтеу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берудi жүзеге асыратын аумақта Тараптардың мемлекеттiк тілін үйрену үшiн шараларды әзiрлеуге және iске асыруға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жалпы бiлiм беру мекемелерiнде оқуы кезеңiнде бiлiм беру жүзеге асырылатын аумақта Тараптардың заңнамаларына сәйкес кемсiтушiлiктiң барлық түрлерiнен қорғау, бiлiм алушылардың өмiрiн, әлеуметтiк құқығын және денсаулығын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мүдделi тараптардың арасында жасалған қосымша келiсiмдерге сәйкес басқа Тараптардың жалпы бiлiм беру мекемелерiнде жұмыс iстейтiн педагогикалық қызметкерлердi әлеуметтік қорғау шараларын әзiрлеуге және iске асыруға ықпал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қатысушылар болып табылатын басқа да халықаралық шарттардан туындайтын Тараптардың құқықтары мен мiндеттерiне қатысы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қолданумен және түсiндiрумен байланысты даулы мәселелер туындаған жағдайда Тараптардың арасында кеңестер және келiссөздер жүргiзу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күшіне енуi үшiн қажетті ішкі мемлекеттiк рәсiмдердi Тараптардың орындауы туралы депозитарийдiң үшіншi хабарламаны алған күнiнен бастап күшіне енедi. Iшкі мемлекеттiк рәсiмдердi кейiнiрек орындаған Тараптар үшiн депозитарийға тиiстi құжаттарды тапсырған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осындай қосылу туралы құжаттарды депозитарийға тапсыру жолы арқылы оның ережелерiн танитын басқа мемлекеттердiң қосылуы үшiн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енгізiлетiн өзгерiстер мен толықтырулар Келiсiмнiң ажырамас бөлiгi болып табылатын Хаттамамен ресiмделедi және осы Келiсiмнiң 10-бабымен белгiленген тәртiпке сәйкес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күнiнен бастап бес жыл бойы қолданыста болады және егер Тараптар басқа шешiм қабылдамаса, келесi бес жыл кезеңге автоматты түрде ұзартылатын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Тарап осы депозитарий шыққанға дейiн 6 ай мерзiмнен кешiктiрмей жазбаша хабарлама жiберу арқылы осы Келiсiмнен шыға алады.
</w:t>
      </w:r>
    </w:p>
    <w:p>
      <w:pPr>
        <w:spacing w:after="0"/>
        <w:ind w:left="0"/>
        <w:jc w:val="both"/>
      </w:pPr>
      <w:r>
        <w:rPr>
          <w:rFonts w:ascii="Times New Roman"/>
          <w:b w:val="false"/>
          <w:i w:val="false"/>
          <w:color w:val="000000"/>
          <w:sz w:val="28"/>
        </w:rPr>
        <w:t>
      2004 жылғы 16 сәуiрде Чолпан-Ата қаласында бiр түпнұсқа данасында орыс тілінде жасалған. Түпнұсқа данасы осы Келiсiмге қол қойған әр мемлекетке оның расталған көшiрмесiн жiберетiн Тәуелсiз Мемлекеттер Достастығының Атқарушы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Yкiметi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Yкiметi үшiн              Түрікменстан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қатысушы-мемлекеттерi азаматтарының осы мемлекеттердiң азаматтарына жасалатын жағдайда жалпы бiлiм беретiн мекемелерiне қол жетiмдiлiктi, сондай-ақ жалпы бiлiм беретiн мекемелердiң бiлiм алушылары мен педагог қызметкерлерiн әлеуметтiк қорғауды қамтамасыз ету туралы келiсiмiне
</w:t>
      </w:r>
    </w:p>
    <w:p>
      <w:pPr>
        <w:spacing w:after="0"/>
        <w:ind w:left="0"/>
        <w:jc w:val="both"/>
      </w:pPr>
      <w:r>
        <w:rPr>
          <w:rFonts w:ascii="Times New Roman"/>
          <w:b w:val="false"/>
          <w:i w:val="false"/>
          <w:color w:val="000000"/>
          <w:sz w:val="28"/>
        </w:rPr>
        <w:t>
</w:t>
      </w:r>
      <w:r>
        <w:rPr>
          <w:rFonts w:ascii="Times New Roman"/>
          <w:b/>
          <w:i w:val="false"/>
          <w:color w:val="000000"/>
          <w:sz w:val="28"/>
        </w:rPr>
        <w:t>
Азербайжан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ЕРЕКШЕ ПIКIРI
</w:t>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 саласындағы ынтымақтастық туралы 1992 жылғы 15 мамырдағы келiсiмiнiң және Тәуелсiз Мемлекеттер Достастығының бiрыңғай жалпы бiлiм беру кеңiстiгiн қалыптастыру жөнiндегi ынтымақтастық туралы 1997 жылғы 17 қаңтардағы келiсiмнiң ережелерi Азербайжан Республикасы үшiн бiрiншi құжатқа қосылғанда және екеуi бойынша қажеттi iшкi мемлекеттiк рәсiмдердi орындаған соң күшiне енедi.
</w:t>
      </w:r>
    </w:p>
    <w:p>
      <w:pPr>
        <w:spacing w:after="0"/>
        <w:ind w:left="0"/>
        <w:jc w:val="both"/>
      </w:pPr>
      <w:r>
        <w:rPr>
          <w:rFonts w:ascii="Times New Roman"/>
          <w:b w:val="false"/>
          <w:i w:val="false"/>
          <w:color w:val="000000"/>
          <w:sz w:val="28"/>
        </w:rPr>
        <w:t>
Азербайжан Республикасы
</w:t>
      </w:r>
      <w:r>
        <w:br/>
      </w:r>
      <w:r>
        <w:rPr>
          <w:rFonts w:ascii="Times New Roman"/>
          <w:b w:val="false"/>
          <w:i w:val="false"/>
          <w:color w:val="000000"/>
          <w:sz w:val="28"/>
        </w:rPr>
        <w:t>
Премьер-Министрінің бiрiншi орынбасары                   А. Аббасов
</w:t>
      </w:r>
    </w:p>
    <w:p>
      <w:pPr>
        <w:spacing w:after="0"/>
        <w:ind w:left="0"/>
        <w:jc w:val="both"/>
      </w:pPr>
      <w:r>
        <w:rPr>
          <w:rFonts w:ascii="Times New Roman"/>
          <w:b w:val="false"/>
          <w:i w:val="false"/>
          <w:color w:val="000000"/>
          <w:sz w:val="28"/>
        </w:rPr>
        <w:t>
      Тәуелсiз Мемлекеттер Достастығына қатысушы-мемлекеттерi азаматтарының осы мемлекеттердiң азаматтарына жасалатын жағдайда жалпы бiлiм беретiн мекемелерiне қол жетiмдiлiктi, сондай-ақ жалпы бiлiм беретiн мекемелердiң бiлiм алушылары мен педагог қызметкерлерiн әлеуметтік қорғауды қамтамасыз ету туралы келiсiм жобасына
</w:t>
      </w:r>
      <w:r>
        <w:br/>
      </w:r>
      <w:r>
        <w:rPr>
          <w:rFonts w:ascii="Times New Roman"/>
          <w:b w:val="false"/>
          <w:i w:val="false"/>
          <w:color w:val="000000"/>
          <w:sz w:val="28"/>
        </w:rPr>
        <w:t>
</w:t>
      </w:r>
      <w:r>
        <w:rPr>
          <w:rFonts w:ascii="Times New Roman"/>
          <w:b/>
          <w:i w:val="false"/>
          <w:color w:val="000000"/>
          <w:sz w:val="28"/>
        </w:rPr>
        <w:t>
                    Грузияның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кiрiспедегі екiншi абзац алынып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