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47d" w14:textId="594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сәуірдегі N 277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2006 жылғы мамырда жұмыс уақытын ұтымды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2006 жылғы 6 мамыр сенбіден 2006 жылғы 8 мамыр дүйсенбіге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өнімді шығару, қаржылықты қоса алғанда, қызметтер көрсету, сондай-ақ құрылым объектілерін іске қосу үшін еңбек, материалдық және қаржы ресурстарымен қамтамасыз етілген ұйымдарға кәсіподақ ұйымдарымен келісім бойынша 2006 жылғы 8 мамырда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