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a3c1" w14:textId="011a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Б.С. Сәрсековтiң қызметiн қамтамасыз етуге арналған шығыстар сметасын бекiту туралы</w:t>
      </w:r>
    </w:p>
    <w:p>
      <w:pPr>
        <w:spacing w:after="0"/>
        <w:ind w:left="0"/>
        <w:jc w:val="both"/>
      </w:pPr>
      <w:r>
        <w:rPr>
          <w:rFonts w:ascii="Times New Roman"/>
          <w:b w:val="false"/>
          <w:i w:val="false"/>
          <w:color w:val="000000"/>
          <w:sz w:val="28"/>
        </w:rPr>
        <w:t>Қазақстан Республикасы Үкіметінің 2006 жылғы 27 ақпандағы N 133 Қаулысы</w:t>
      </w:r>
    </w:p>
    <w:p>
      <w:pPr>
        <w:spacing w:after="0"/>
        <w:ind w:left="0"/>
        <w:jc w:val="both"/>
      </w:pPr>
      <w:bookmarkStart w:name="z1" w:id="0"/>
      <w:r>
        <w:rPr>
          <w:rFonts w:ascii="Times New Roman"/>
          <w:b w:val="false"/>
          <w:i w:val="false"/>
          <w:color w:val="000000"/>
          <w:sz w:val="28"/>
        </w:rPr>
        <w:t xml:space="preserve">
      Тәуелсiз Мемлекеттер Достастығына қатысушы мемлекеттердiң Терроризмге қарсы орталығы Басшысының бiрiншi орынбасары Бексұлтан Сәрсекұлы Сәрсековтiң өкiлеттiк мерзiмiнiң ұзартылуына байланысты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Тәуелсiз Мемлекеттер Достастығына қатысушы мемлекеттердiң Терроризмге қарсы орталығы Басшысының бiрiншi орынбасары Бексұлтан Сәрсекұлы Сәрсековтiң өкiлеттiк мерзiмi iшiнде оның қызметiн қамтамасыз етуге арналған шығыстар 2006 жылға арналған республикалық бюджетте 002 "Халықаралық ұйымдарға және басқа да халықаралық органдарға қатысу" бағдарламасы бойынша көзделген қаражат есебiнен белгіленсiн. </w:t>
      </w:r>
      <w:r>
        <w:br/>
      </w:r>
      <w:r>
        <w:rPr>
          <w:rFonts w:ascii="Times New Roman"/>
          <w:b w:val="false"/>
          <w:i w:val="false"/>
          <w:color w:val="000000"/>
          <w:sz w:val="28"/>
        </w:rPr>
        <w:t xml:space="preserve">
      2. Қоса берiлiп отырған Тәуелсiз Мемлекеттер Достастығына қатысушы мемлекеттердiң Терроризмге қарсы орталығы Басшысының бiрiншi орынбасары Бексұлтан Сәрсекұлы Сәрсековтiң қызметiн қамтамасыз етуге арналған шығыстар сметасы бекітілсін.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27 ақпандағы </w:t>
      </w:r>
      <w:r>
        <w:br/>
      </w:r>
      <w:r>
        <w:rPr>
          <w:rFonts w:ascii="Times New Roman"/>
          <w:b w:val="false"/>
          <w:i w:val="false"/>
          <w:color w:val="000000"/>
          <w:sz w:val="28"/>
        </w:rPr>
        <w:t xml:space="preserve">
                                               N 133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Сметаға өзгерту енгізілді - ҚР Үкіметінің 2007.08.06.  </w:t>
      </w:r>
      <w:r>
        <w:rPr>
          <w:rFonts w:ascii="Times New Roman"/>
          <w:b w:val="false"/>
          <w:i w:val="false"/>
          <w:color w:val="000000"/>
          <w:sz w:val="28"/>
        </w:rPr>
        <w:t xml:space="preserve">N 666 </w:t>
      </w:r>
      <w:r>
        <w:rPr>
          <w:rFonts w:ascii="Times New Roman"/>
          <w:b w:val="false"/>
          <w:i w:val="false"/>
          <w:color w:val="ff0000"/>
          <w:sz w:val="28"/>
        </w:rPr>
        <w:t xml:space="preserve"> (2007 жылғы 1 сәуірден бастап қолданысқа енгізіледі </w:t>
      </w:r>
      <w:r>
        <w:rPr>
          <w:rFonts w:ascii="Times New Roman"/>
          <w:b w:val="false"/>
          <w:i w:val="false"/>
          <w:color w:val="000000"/>
          <w:sz w:val="28"/>
        </w:rPr>
        <w:t xml:space="preserve">)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Б.С. Сәрсековтiң Мәскеу қаласындағы (Ресей Федерациясы) </w:t>
      </w:r>
      <w:r>
        <w:br/>
      </w:r>
      <w:r>
        <w:rPr>
          <w:rFonts w:ascii="Times New Roman"/>
          <w:b w:val="false"/>
          <w:i w:val="false"/>
          <w:color w:val="000000"/>
          <w:sz w:val="28"/>
        </w:rPr>
        <w:t>
</w:t>
      </w:r>
      <w:r>
        <w:rPr>
          <w:rFonts w:ascii="Times New Roman"/>
          <w:b/>
          <w:i w:val="false"/>
          <w:color w:val="000000"/>
          <w:sz w:val="28"/>
        </w:rPr>
        <w:t xml:space="preserve">   ТМД-ның Терроризмге қарсы орталығындағы қызметiн қамтамасыз </w:t>
      </w:r>
      <w:r>
        <w:br/>
      </w:r>
      <w:r>
        <w:rPr>
          <w:rFonts w:ascii="Times New Roman"/>
          <w:b w:val="false"/>
          <w:i w:val="false"/>
          <w:color w:val="000000"/>
          <w:sz w:val="28"/>
        </w:rPr>
        <w:t>
</w:t>
      </w:r>
      <w:r>
        <w:rPr>
          <w:rFonts w:ascii="Times New Roman"/>
          <w:b/>
          <w:i w:val="false"/>
          <w:color w:val="000000"/>
          <w:sz w:val="28"/>
        </w:rPr>
        <w:t xml:space="preserve">                 етуге байланысты шығыстар сметасы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61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Шығыстар атауы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Ақшалай қамту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АҚШ доллары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үйдi жалға алу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АҚШ доллары </w:t>
            </w:r>
          </w:p>
        </w:tc>
      </w:tr>
      <w:tr>
        <w:trPr>
          <w:trHeight w:val="45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айдағы шығыстар жиыны: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АҚШ доллары </w:t>
            </w:r>
          </w:p>
        </w:tc>
      </w:tr>
    </w:tbl>
    <w:p>
      <w:pPr>
        <w:spacing w:after="0"/>
        <w:ind w:left="0"/>
        <w:jc w:val="both"/>
      </w:pPr>
      <w:r>
        <w:rPr>
          <w:rFonts w:ascii="Times New Roman"/>
          <w:b w:val="false"/>
          <w:i w:val="false"/>
          <w:color w:val="000000"/>
          <w:sz w:val="28"/>
        </w:rPr>
        <w:t xml:space="preserve">Барлық ағымдық шығыстар: </w:t>
      </w:r>
      <w:r>
        <w:br/>
      </w:r>
      <w:r>
        <w:rPr>
          <w:rFonts w:ascii="Times New Roman"/>
          <w:b w:val="false"/>
          <w:i w:val="false"/>
          <w:color w:val="000000"/>
          <w:sz w:val="28"/>
        </w:rPr>
        <w:t xml:space="preserve">
2006 - 2008 жылдарға - 2433 х 15 + 3100 х 21=101595 АҚШ доллары. </w:t>
      </w:r>
      <w:r>
        <w:br/>
      </w:r>
      <w:r>
        <w:rPr>
          <w:rFonts w:ascii="Times New Roman"/>
          <w:b w:val="false"/>
          <w:i w:val="false"/>
          <w:color w:val="000000"/>
          <w:sz w:val="28"/>
        </w:rPr>
        <w:t xml:space="preserve">
1 АҚШ доллары бағамының 2006 жылы - 127 теңге, 2007 жылы - 117 теңге болғанын ескере отырып, 2006 - 2008 жылдар кезеңінде тағайындалу мерзіміне арналған барлық шығыстар 101595 АҚШ долларын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