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c90a" w14:textId="fff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4 ақпандағы N 102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ақпандағы N 68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"Балық шаруашылығы су тоғандарын (учаскелерiн) бекiтiп беру бойынша конкурс өткiзу ережесiн және конкурсқа қатысушыларға қойылатын бiлiктiлiк талаптарын бекiту туралы" Қазақстан Республикасы Үкiметiнiң 2005 жылғы 4 ақпандағы N 102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6, 52-құжат)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Балық шаруашылығы су тоғандарын (учаскелерiн) бекiтiп беру бойынша конкурс өткiзу ережесi және конкурсқа қатысушыларға қойылатын бiлiктiлiк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"балық және басқа да су жануарларын аулау және қайта өңдеу жөнiндегi негiзгi құралдардың, технологиялық жабдықтардың және басқа материалдық-техникалық құралдардың болуы туралы нотариалды түрде куәландырылған құжаттардың көшiрмесiн";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төлеушiнiң салықтық берешегiнiң, мiндеттi зейнетақы жарналары мен әлеуметтiк аударымдар бойынша берешегiнiң болмауы (болуы) туралы салық органының анықтамасын қамтиды".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