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10f3" w14:textId="54a1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"Жайықжылуқуат"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6 қаңтардағы N 12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Республикасының 2003 жылғы 13 мамырдағы Заңы  </w:t>
      </w:r>
      <w:r>
        <w:rPr>
          <w:rFonts w:ascii="Times New Roman"/>
          <w:b w:val="false"/>
          <w:i w:val="false"/>
          <w:color w:val="000000"/>
          <w:sz w:val="28"/>
        </w:rPr>
        <w:t xml:space="preserve">32-бабының </w:t>
      </w:r>
      <w:r>
        <w:rPr>
          <w:rFonts w:ascii="Times New Roman"/>
          <w:b w:val="false"/>
          <w:i w:val="false"/>
          <w:color w:val="000000"/>
          <w:sz w:val="28"/>
        </w:rPr>
        <w:t xml:space="preserve"> 2-тармағына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Салық комитетi заңнамада белгiленген тәртiппен: </w:t>
      </w:r>
      <w:r>
        <w:br/>
      </w:r>
      <w:r>
        <w:rPr>
          <w:rFonts w:ascii="Times New Roman"/>
          <w:b w:val="false"/>
          <w:i w:val="false"/>
          <w:color w:val="000000"/>
          <w:sz w:val="28"/>
        </w:rPr>
        <w:t xml:space="preserve">
      1) "Жайықжылуқуат" акционерлiк қоғамының (бұдан әрi - Қоғам) саны 380031 (үш жүз сексен мың отыз бiр) дана билiк етуi шектелген жарияланған акцияларын 380031000 (үш жүз сексен миллион отыз бiр мың) теңге сомасына оларды мемлекеттiң меншiгiне мәжбүрлеп алып қою арқылы Қоғамның салықтық берешегiн өтеу есебiне орналастырсын; </w:t>
      </w:r>
      <w:r>
        <w:br/>
      </w:r>
      <w:r>
        <w:rPr>
          <w:rFonts w:ascii="Times New Roman"/>
          <w:b w:val="false"/>
          <w:i w:val="false"/>
          <w:color w:val="000000"/>
          <w:sz w:val="28"/>
        </w:rPr>
        <w:t xml:space="preserve">
      2) Қоғам акцияларын ұстаушылардың тiзiлiмi жүйесiндегi акцияларға мемлекеттiк меншiк құқығын Қазақстан Республикасы Қаржы министрлiгiнiң Мемлекеттiк мүлiк және жекешелендiру комитетiне тiркеудi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Қоғамның алып қойылған акцияларын Батыс Қазақстан облысының коммуналдық меншiгiне берсiн.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