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d213" w14:textId="798d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31 желтоқсандағы N 1330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Іс басқармасына "Министрліктер үйі" ғимаратының құрылысын аяқтауға 2005 жылға арналған республикалық бюджетте шұғыл шығындарға көзделген Қазақстан Республикасы Үкіметінің резервінен 108000000 (бір жүз сегіз миллион) теңге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бөлінген қаражаттың мақсатты пайдаланылуын бақылауды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