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2a52" w14:textId="1022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2005-2007 жылдарға арналған орта мерзiмдi жоспары туралы" Қазақстан Республикасы Үкiметiнiң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мемлекеттiк және салалық (секторлық)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трансферттердiң есебiнен қаржыландырылатын басымды жергiлiктi бюджеттiк инвестициялық жобалардың (бағдарламалардың) 2005-2007 жылдарға арналған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гүлденуi - Қазақстанның гүлденуi" 2005 жылға дейiнгi кезеңге арналған Астана қаласының әлеуметтiк-экономикалық дамуының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372-жолда: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"2005-2006" деген сандар "2005-2007"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"1100315" деген сандар "2229600"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"400315" деген сандар "200315"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"700000" деген сандар "458800"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 "1570485"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378-жолда: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"8358834" деген сандар "8558834"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"773134" деген сандар "973134"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"29198665" деген сандар "28957465"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"31900400" деген сандар "33470885"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кеңiстiк, оның iшiнде инвестициялық жобаларға:"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"Қазақстан Республикасы Мәдениет, ақпарат және спорт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"Облыстық бюджеттерге, Астана және Алматы қалаларының бюджеттерiне мәдениет және спорт объектiлерiн дамытуға берiлетiн нысаналы даму трансферттерi"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"Думан" ойын-сауық объектiлерi кешенi" деген жолдағы "773134" деген сандар "973134"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"Қоянды өзенiнiң су қоймасында Астана қаласының тұрғындарына арналған қысқа мерзiмдi демалыс аймағы" деген жолдағы "400315" деген сандар "200315"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трансферттердiң есебiнен қаржыландырылатын басымды жергiлiктi бюджеттiк инвестициялық жобалардың (бағдарламалардың) 2006-2008 жылдарға арналған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гүлденуi - Қазақстанның гyлденуi" 2005 жылға дейiнгi кезеңге арналған Астана қаласының әлеуметтiк-экономикалық дамуына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"500000" деген сандар "300000"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"1270800" деген сандар "1470800"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жиынтығы"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"44396357" деген сандар "44596357"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