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438" w14:textId="2ab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2006 жылғы қаңтарда жұмыс уақытын ұтымды пайдалану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күні 2006 жылғы 14 қаңтар сенбіден 2006 жылғы 11 қаңтар сәрсенбіге ауыстырылсын.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Қажетті өнімді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2006 жылғы 11 қаңтарда жұмыс жүргізуге құқық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күнгі жұмыс Қазақстан Республикасының қолданыстағы заңнамасына сәйкес өтеледі.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