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23ff" w14:textId="1fd2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өртке қарсы қызмет өрттен қорғайтын қоныстану аумақтарының және мемлекеттік меншіктегі аса маңызды объектілердің тізбелерін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15 желтоқсандағы N 1251 Қаулысы. Күші жойылды - Қазақстан Республикасы Үкіметінің 2014 жылғы 9 қазандағы № 1078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09.10.2014 </w:t>
      </w:r>
      <w:r>
        <w:rPr>
          <w:rFonts w:ascii="Times New Roman"/>
          <w:b w:val="false"/>
          <w:i w:val="false"/>
          <w:color w:val="ff0000"/>
          <w:sz w:val="28"/>
        </w:rPr>
        <w:t>№ 1078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тақырыбына өзгеріс енгізілді - ҚР Үкіметінің 2008.11.18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1068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"Өрт қауіпсіздігі туралы" Қазақстан Республикасының 1996 жылғы 22 қарашадағы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5-бабына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өртке қарсы қызмет өрттен қорғайтын қоныстану аумақтарының тізбесі;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өртке қарсы қызмет өрттен қорғайтын мемлекеттік меншіктегі аса маңызды объектілердің тізбесі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Үкіметінің 2008.11.18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Аса маңызды объектілерді өрттен Қазақстан Республикасы Төтенше жағдайлар министрлігінің мемлекеттік өртке қарсы қызметі оны ұстауға көзделіп бекітілген штат санының лимиті мен қаражаты шегінде қорғайды деп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өзгеріс енгізілді - ҚР Үкіметінің 2008.11.18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 15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1251 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Тізбенің тақырыбына өзгеріс енгізілді - ҚР Үкіметінің 2008.11.18 </w:t>
      </w:r>
      <w:r>
        <w:rPr>
          <w:rFonts w:ascii="Times New Roman"/>
          <w:b w:val="false"/>
          <w:i w:val="false"/>
          <w:color w:val="ff0000"/>
          <w:sz w:val="28"/>
        </w:rPr>
        <w:t>N 1068</w:t>
      </w:r>
      <w:r>
        <w:rPr>
          <w:rFonts w:ascii="Times New Roman"/>
          <w:b w:val="false"/>
          <w:i w:val="false"/>
          <w:color w:val="ff0000"/>
          <w:sz w:val="28"/>
        </w:rPr>
        <w:t xml:space="preserve"> Қаулысымен.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Мемлекеттік өртке қарсы қызмет өрттен қорғайтын қоныстану </w:t>
      </w:r>
      <w:r>
        <w:br/>
      </w:r>
      <w:r>
        <w:rPr>
          <w:rFonts w:ascii="Times New Roman"/>
          <w:b/>
          <w:i w:val="false"/>
          <w:color w:val="000000"/>
        </w:rPr>
        <w:t xml:space="preserve">
аумақтарының тізбесі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Тізбемен елді мекеннің мыналарды орналастыруға бөлінген қоныстану аумағының бөлігі айқындалады: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Тұрғын-үй қоры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Тұрғын үй ғимараттары.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Қоғамдық ғимараттар мен құрылыстар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Білім беру, тәрбиелеу және кадрлар даярлауға арналған ғимараттар: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үлгідегі, мамандандырылған, сауықтыру және бастауыш мектеппен біріктірілген мектепке дейінгі балалар мекемелері;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білім беретін және мамандандырылған мектептер мен мектеп-интернаттар, мектепаралық оқу-өндіріс комбинаттары;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жұмысшы кадрларды даярлауға және қайта даярлауға арналған кәсіптік-техникалық училищелер мен оқу орындары;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 арнайы оқу орындары;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оқу орындары;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мамандарды даярлауға және олардың біліктілігін арттыруға арналған оқу орындары;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мектептен тыс мекемелер.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 Ғылыми-зерттеу мекемелеріне, жобалау және қоғамдық ұйымдар мен басқармаларға арналған ғимараттар: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ғылыми-зерттеу институттарына арналған ғимараттар (ірі арнайы құрылыстарды қоспағанда);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жобалау және конструкторлық ұйымдардың ғимараттары;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 орталықтарының ғимараттары;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басқару органдарына арналған ғимараттар;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қоғамдық ұйымдарға арналған ғимараттар;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 беру, сақтандыру және коммерциялық мақсаттарға арналған ғимараттар;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мұрағаттарға арналған ғимараттар.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 Денсаулық сақтау және дем алуға арналған ғимараттар мен құрылыстар: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стационары бар емдеу, перзентханалар, амбулаториялық-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емханалық, дәріханалар, сүт тағамдары ас үйі, бальнео және балшықпен емдеу орындары;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санаторийлар, санаторийлар-профилакторийлар;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демалыс және туризм мекемелері.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Дене шынықтыру-сауықтыру және спорт ғимараттары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құрылыстары: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ашық спорт-дене шынықтыру құрылыстары;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ғимараттар мен жабық құрылыстар;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дене шынықтыру-спорт және сауықтыру кешендері.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Мәдени-ағарту және ойын-сауық мекемелерінің ғимараттары: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кітапханалар;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мұражайлар мен көрмелер;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клубтық ғимараттар (клубтар, мәдениет үйлері мен сарайлары, бос уақыт өткізуге арналған орталықтар және т.б.);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ойын-сауық ғимараттары (театрлар, концерттік залдар, кинотеатрлар, цирктер және т.б.).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Сауда, қоғамдық тамақтандыру және тұрмыстық қызмет көрсету кәсіпорындарына арналған ғимараттар: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бөлшек сауда кәсіпорындарына арналған ғимараттар;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қоғамдық тамақтандыру кәсіпорындарына арналған ғимараттар (өнеркәсіптік кәсіпорындардың қосалқы ғимараттары мен үй-жайларына жататын қоғамдық тамақтандыру ғимараттары мен үй-жайларын қоспағанда);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халыққа тікелей қызмет көрсетуге арналған (өндірістік емес сипаттағы) тұрмыстық қызмет көрсету кәсіпорындарының ғимараттары.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Халыққа тікелей қызмет көрсететін көлікке арналған ғимараттар: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көліктің барлық түрлерінің вокзалдары;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жолаушыларға қызмет көрсету кеңселері мен көлік агенттіктері, кассалық павильондары.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Коммуналдық шаруашылыққа арналған ғимараттар (өндірістік, қойма және көлік ғимараттары мен құрылыстарынан басқа):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азаматтық ғұрыптарға арналған ғимараттар, жерлеу бюролары;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үй-пайдалану;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қонақ үй кәсіпорындарының, мотелдер мен кемпингтердің ғимараттары;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қоғамдық дәретханалар;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моншалар мен монша-сауықтыру кешендері.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Әртүрлі мақсаттағы үй-жайларды қамтитын көп функциялы ғимараттар мен кешендер. 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Өнеркәсіптік объектілер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"Міндетті түрде өртке қарсы қызмет құрылатын ұйымдар мен объектілердің тізбесін бекіту туралы" Қазақстан Республикасы Үкіметінің 2007 жылғы 8 қыркүйектегі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N 781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 бекітілген міндетті түрде өртке қарсы қызмет құрылатын ұйымдар мен объектілердің тізбесіне енгізілмеген объектілер.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3-бөлімге өзгеріс енгізілді - ҚР Үкіметінің 2008.11.13 </w:t>
      </w:r>
      <w:r>
        <w:rPr>
          <w:rFonts w:ascii="Times New Roman"/>
          <w:b w:val="false"/>
          <w:i w:val="false"/>
          <w:color w:val="000000"/>
          <w:sz w:val="28"/>
        </w:rPr>
        <w:t xml:space="preserve">N 1050 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 15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1251 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 </w:t>
      </w:r>
    </w:p>
    <w:bookmarkStart w:name="z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 өртке қарсы қызмет өрттен қорғайтын </w:t>
      </w:r>
      <w:r>
        <w:br/>
      </w:r>
      <w:r>
        <w:rPr>
          <w:rFonts w:ascii="Times New Roman"/>
          <w:b/>
          <w:i w:val="false"/>
          <w:color w:val="000000"/>
        </w:rPr>
        <w:t xml:space="preserve">
мемлекеттік меншіктегі аса маңызды объектілердің 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Тізбеге өзгерістер енгізілді - ҚР Үкіметінің 2008.11.18 </w:t>
      </w:r>
      <w:r>
        <w:rPr>
          <w:rFonts w:ascii="Times New Roman"/>
          <w:b w:val="false"/>
          <w:i w:val="false"/>
          <w:color w:val="ff0000"/>
          <w:sz w:val="28"/>
        </w:rPr>
        <w:t>N 1068</w:t>
      </w:r>
      <w:r>
        <w:rPr>
          <w:rFonts w:ascii="Times New Roman"/>
          <w:b w:val="false"/>
          <w:i w:val="false"/>
          <w:color w:val="ff0000"/>
          <w:sz w:val="28"/>
        </w:rPr>
        <w:t xml:space="preserve">; 2011.12.30 </w:t>
      </w:r>
      <w:r>
        <w:rPr>
          <w:rFonts w:ascii="Times New Roman"/>
          <w:b w:val="false"/>
          <w:i w:val="false"/>
          <w:color w:val="ff0000"/>
          <w:sz w:val="28"/>
        </w:rPr>
        <w:t>№ 1697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(01.01.2012 бастап қолданысқа енгізіледі); 2012.03.16 </w:t>
      </w:r>
      <w:r>
        <w:rPr>
          <w:rFonts w:ascii="Times New Roman"/>
          <w:b w:val="false"/>
          <w:i w:val="false"/>
          <w:color w:val="ff0000"/>
          <w:sz w:val="28"/>
        </w:rPr>
        <w:t>N 338</w:t>
      </w:r>
      <w:r>
        <w:rPr>
          <w:rFonts w:ascii="Times New Roman"/>
          <w:b w:val="false"/>
          <w:i w:val="false"/>
          <w:color w:val="ff0000"/>
          <w:sz w:val="28"/>
        </w:rPr>
        <w:t xml:space="preserve">; 20.12.2013 </w:t>
      </w:r>
      <w:r>
        <w:rPr>
          <w:rFonts w:ascii="Times New Roman"/>
          <w:b w:val="false"/>
          <w:i w:val="false"/>
          <w:color w:val="ff0000"/>
          <w:sz w:val="28"/>
        </w:rPr>
        <w:t>N 1365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28.03.2014 </w:t>
      </w:r>
      <w:r>
        <w:rPr>
          <w:rFonts w:ascii="Times New Roman"/>
          <w:b w:val="false"/>
          <w:i w:val="false"/>
          <w:color w:val="ff0000"/>
          <w:sz w:val="28"/>
        </w:rPr>
        <w:t>N 274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Қазақстан Республикасы Президентінің Резиденциялары.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Үкіметінің әкімшілік ғимараты.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Парламенті Сенатының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Мәжілісінің әкімшілік ғимараттары.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Тұңғыш Президентінің мұражайы.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Жоғарғы Сотының әкімшілік ғимараты.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Орталық мемлекеттік органдардың әкімшілік ғимараттары.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28.03.2014 </w:t>
      </w:r>
      <w:r>
        <w:rPr>
          <w:rFonts w:ascii="Times New Roman"/>
          <w:b w:val="false"/>
          <w:i w:val="false"/>
          <w:color w:val="000000"/>
          <w:sz w:val="28"/>
        </w:rPr>
        <w:t>N 274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Қазақстан Республикасы Президентінің мұрағаты.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Орталық Мемлекеттік мұрағаттың ғимараты.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Қазақстан Республикасы Ұлттық банкінің әкімшілік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Қазақстан Республикасының Президенті Іс Басқармасының Автошаруашылығы.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Қазақстан Республикасы Парламентінің Шаруашылық басқармасының Автошаруашылығы.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«Қазақстан Республикасының Тұңғыш Президенті – Елбасының кітапханасы»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«Астана» ұлттық сурет галереясы» республикалық мемлекеттік мекемесі.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