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9fa0" w14:textId="1459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желтоқсандағы N 1189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 (бұдан әрі - Заң)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"MIB" ("МИБ") жауапкершілігі шектеулі серіктестігі халыққа қызмет көрсету орталықтарының жұмыс істеуі үшін сатып алудың маңызды стратегиялық мәні бар халыққа қызмет көрсетуді оңтайландыру және есепке алу цифрлық жүйесін беруші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көрсетілген заңды тұлғамен 2005 жылға арналған республикалық бюджетте көзделген қаражат шегінде 14158000 (он төрт миллион бір жүз елу сегіз мың) теңге сомасында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пайдаланылатын ақшаны оңтайлы және тиімді жұмсау қағидатын сақтауды, сондай-ақ Заңның 21-бабының 3,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