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a5d6" w14:textId="018a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5 сәуiрдегi N 40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қарашадағы N 1127 Қаулысы. Күші жойылды - Қазақстан Республикасы Үкіметінің 2007 жылғы 26 шілдедегі N 6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7.07.26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iне дивидендтер мен ұйымдардағы қатысудың мемлекеттiк үлестерiне кiрiс туралы" Қазақстан Республикасы Yкiметiнiң 2003 жылғы 25 сәуiрдегi N 40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18, 184-құжат) мынадай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акцияларының жүз пайызы" деген сөздерден кейiн "немесе бақылау пакет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Қазақстан Республикасы Мәдениет, ақпарат және спорт министрлiгі белгiленген тәртiппен "Хабар" агенттігi" акционерлiк қоғамы акционерлерiнiң жылдық жалпы жиналыстарын өткiзген кезде 2004-2006 жылдардың қорытындысы бойынша таза кiрiстiң 10 (он) пайызын дивидендтер төлеуге бағыттау үшiн барлық қажеттi шаралар қабылдауды қамтамасыз ет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жүз пайызы" деген сөздерден кейiн "немесе бақылау пакет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6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"Хабар" агенттiгi" АҚ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, ақпарат және спорт министрлiгi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