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085b" w14:textId="b580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"Есіл" қонақ үйінің трансформаторлық шағын станциясын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қарашадағы N 1107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әкімінің "Есіл" қонақ үйінің 1174 трансформаторлық шағын станциясын республикалық меншіктен Астана қаласының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 Қазақстан Республикасы Қаржы министрлігінің Мемлекеттік мүлік және жекешелендіру комитетімен және Астана қаласының әкімдігімен бірлесіп, заңнамада белгіленген тәртіппен трансформаторлық шағын станцияны қабылдап алу-беру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