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b666" w14:textId="4c5b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төтенше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қарашадағы N 1102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және жергiлiктi атқарушы органдардың резервтерiн пайдалану ережесiн бекiту туралы" Қазақстан Республикасы Үкiметiнiң 2004 жылғы 27 желтоқсандағы N 1405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облысының әкiмiне 2005 жылға арналған республикалық бюджетте табиғи және техногендiк сипаттағы төтенше жағдайларды жоюға көзделген Қазақстан Республикасы Үкiметiнiң төтенше резервiнен: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"Глубокий" кенiшiнен шахта суларын бұру жөнiндегi жұмыстарды жүргiзуге;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сулары деңгейiн су төкпе қазбасының белгiсiнен төмен ұстау үшiн "Глубокий" кенiшiнен суды сорып тастау жұмыстарын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"Глубокий" кенiшiнiң шахта сулары деңгейiнiң көтерiлуi салдарынан зардап шеккен Кентау қаласының тұрғын үйлерiнде қалпына келтiру жұмыстарын жүргiзуге 80000000 (сексен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Оңтүстiк Қазақстан облысының әкiмi 2005 жылдың қорытындылары бойынша Қазақстан Республикасы Төтенше жағдайлар министрлiгiне орындалған жұмыстардың көлемі мен құны туралы есеп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