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4718" w14:textId="ef84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мен Қазақстан Республикасы Yкiметiнiң кейбiр шешімдерiнiң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6 қазандағы N 1004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"Ұлттық акционерлiк, мемлекеттiк холдинг және акционерлiк компаниялар, акционерлiк қоғамдар және ұжымдық кәсiпорындар балансындағы әлеуметтік мәдени-тұрмыс объектiлерiн жекешелендiрудің тәртiбi туралы ереженi бекiту туралы" Қазақстан Республикасы Министрлер Кабинетiнің 1995 жылғы 22 ақпандағы N 193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1995 ж., N 7, 79-құжат);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Үкiметiнiң кейбiр шешiмдерiне өзгертулер мен толықтырулар енгiзу және күшi жойылған деп тану туралы" Қазақстан Республикасы Үкiметiнiң 1996 жылғы 25 сәуiрдегi N 507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1996 ж., N 17, 144-құжат) 1-тармағы.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Pecпубликасының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