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03bd" w14:textId="6810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11 қарашадағы N 1180 қаулысына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27 қыркүйектегі N 955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бiлiм берудi дамытудың 2005-2010 жылдарға арналған мемлекеттiк бағдарламасын iске асыру жөнiндегi 2005-2007 жылдарға арналған iс-шаралар жоспарын бекiту туралы" Қазақстан Республикасы Yкiметiнiң 2004 жылғы 11 қарашадағы N 1180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2004 ж., N 44, 559-құжат)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бекiтілген Қазақстан Республикасында білiм берудi дамытудың 2005 - 2010 жылдарға арналған мемлекеттік бағдарламасын iске асыру жөнiндегi 2005 - 2007 жылдарға арналған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Жалпы орта бiлiм беру"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7-жолдың 5-бағанындағы "II тоқсан" деген сөздер "IV тоқсан"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кейiн он күнтiзбелiк күн өткен соң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