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0905" w14:textId="bb90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20 наурыздағы N 281 қаулысына өзгерiс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12 тамыздағы N 835 Қаулысы. Күші жойылды - ҚР Үкіметінің 2007.03.20. N 225 (2007 жылғы 1 сәуiрден бастап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бюджетте "Өкiлдiк шығындар" бағдарламасы бойынша көзделген қаражатты пайдалану ережесiн және өкілдiк шығындардың нормаларын бекiту туралы" Қазақстан Республикасы Үкiметiнiң 2003 жылғы 20 наурыздағы N 281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 пен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Республикалық бюджетте "Өкiлдiк шығындар" бағдарламасы бойынша көзделген қаражатты пайдалану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1) тармақшасында "Қазақстан Республикасы Премьер-Министрiнiң шешiмiмен көзделген жағдайларда"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бiрiншi абзацы "Премьер-Министрiнiң шешiмiмен ресiмделетiн" деген сөздерден кейiн "iс-шараларға қатысу үшiн Қазақстан Республикасына шақырылатын тұлғалардың қонақ үйде тұруына және баратын пунктiне дейiнгi көлiктiк шығындарына ақы төлеуге,"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Pecпубликасы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Премьер-Mинистрінің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