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8af0" w14:textId="ddc8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технологиялар паркі"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2005 жылғы 12 тамыздағы N 832 Қаулысы</w:t>
      </w:r>
    </w:p>
    <w:p>
      <w:pPr>
        <w:spacing w:after="0"/>
        <w:ind w:left="0"/>
        <w:jc w:val="both"/>
      </w:pPr>
      <w:bookmarkStart w:name="z1" w:id="0"/>
      <w:r>
        <w:rPr>
          <w:rFonts w:ascii="Times New Roman"/>
          <w:b w:val="false"/>
          <w:i w:val="false"/>
          <w:color w:val="000000"/>
          <w:sz w:val="28"/>
        </w:rPr>
        <w:t>
      Қазақстан Республикасы Үкіметінің 2003 жылғы 5 қыркүйектегі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 Үкіметінің 2003-2006 жылдарға арналған бағдарламасын іске асыру жөніндегі іс-шаралар жоспарының 2.6.5-тармағын іске асыру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"Ядролық технологиялар паркі" акционерлік қоғамы (бұдан әрі - Қоғам) оның жарғылық капиталына мемлекеттің 100 пайыз қатысуымен құрылсын.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Қоғам қызметінің негізгі мәні мыналар болып белгіленсін: </w:t>
      </w:r>
      <w:r>
        <w:br/>
      </w:r>
      <w:r>
        <w:rPr>
          <w:rFonts w:ascii="Times New Roman"/>
          <w:b w:val="false"/>
          <w:i w:val="false"/>
          <w:color w:val="000000"/>
          <w:sz w:val="28"/>
        </w:rPr>
        <w:t xml:space="preserve">
      1) "Ядролық технологиялар паркі" технопаркінің (бұдан әрі - технопарк) инфрақұрылымы мен базалық өнеркәсіптік қондырғыларын жобалау, салу, ұстау және пайдалану; </w:t>
      </w:r>
      <w:r>
        <w:br/>
      </w:r>
      <w:r>
        <w:rPr>
          <w:rFonts w:ascii="Times New Roman"/>
          <w:b w:val="false"/>
          <w:i w:val="false"/>
          <w:color w:val="000000"/>
          <w:sz w:val="28"/>
        </w:rPr>
        <w:t xml:space="preserve">
      2) технопарктің базалық өнеркәсіптік қондырғылары мен инфрақұрылымын пайдалануға негізделген қызметтер көрсетуді, сондай-ақ технопарк аумағында жұмыс істейтін компанияларға сервистік қызметтер көрсетуді ұсыну; </w:t>
      </w:r>
      <w:r>
        <w:br/>
      </w:r>
      <w:r>
        <w:rPr>
          <w:rFonts w:ascii="Times New Roman"/>
          <w:b w:val="false"/>
          <w:i w:val="false"/>
          <w:color w:val="000000"/>
          <w:sz w:val="28"/>
        </w:rPr>
        <w:t xml:space="preserve">
      3) перспективалы технологиялық әзірленімдерді іздестіру, іріктеу, технопарктің базалық өнеркәсіптік қондырғылары мен инфрақұрылымын қолдана отырып, өндірістерді құруға және дамытуға жәрдемдесу; </w:t>
      </w:r>
      <w:r>
        <w:br/>
      </w:r>
      <w:r>
        <w:rPr>
          <w:rFonts w:ascii="Times New Roman"/>
          <w:b w:val="false"/>
          <w:i w:val="false"/>
          <w:color w:val="000000"/>
          <w:sz w:val="28"/>
        </w:rPr>
        <w:t xml:space="preserve">
      4) атом саласындағы ғылымды қажетсінетін технологияларына және оған іліспе ғылым мен техника саласына инвестицияларды тарту; </w:t>
      </w:r>
      <w:r>
        <w:br/>
      </w:r>
      <w:r>
        <w:rPr>
          <w:rFonts w:ascii="Times New Roman"/>
          <w:b w:val="false"/>
          <w:i w:val="false"/>
          <w:color w:val="000000"/>
          <w:sz w:val="28"/>
        </w:rPr>
        <w:t xml:space="preserve">
      5) елдің ядролық экспорттық әлеуетін қолдау мен дамытуды қамтамасыз ететін жаңа инновациялық технологиялар мен өндірістерді құруға жәрдемдесу.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Қазақстан Республикасы Энергетика және минералдық ресурстар министрлігі заңнамада белгіленген тәртіппен 2005 жылға арналған республикалық бюджетте көзделген қаражат есебінен Қоғамның жарғылық капиталын 273000000 (екі жүз жетпіс үш миллион) теңге мөлшерінде қалыптастыруды қамтамасыз етсін.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министрлігінің Мемлекеттік  мүлік және жекешелендіру комитеті заңнамада белгіленген тәртіппен: </w:t>
      </w:r>
      <w:r>
        <w:br/>
      </w:r>
      <w:r>
        <w:rPr>
          <w:rFonts w:ascii="Times New Roman"/>
          <w:b w:val="false"/>
          <w:i w:val="false"/>
          <w:color w:val="000000"/>
          <w:sz w:val="28"/>
        </w:rPr>
        <w:t xml:space="preserve">
      1) Қоғамның жарғысын бекітсін және оның Қазақстан Республикасының әділет органдарында мемлекеттік тіркелуін қамтамасыз етсін; </w:t>
      </w:r>
      <w:r>
        <w:br/>
      </w:r>
      <w:r>
        <w:rPr>
          <w:rFonts w:ascii="Times New Roman"/>
          <w:b w:val="false"/>
          <w:i w:val="false"/>
          <w:color w:val="000000"/>
          <w:sz w:val="28"/>
        </w:rPr>
        <w:t xml:space="preserve">
      2) Қазақстан Республикасы Энергетика және минералдық ресурстар министрлігіне Қоғам акцияларының мемлекеттік пакетін иелену және пайдалану құқығын берсін; </w:t>
      </w:r>
      <w:r>
        <w:br/>
      </w:r>
      <w:r>
        <w:rPr>
          <w:rFonts w:ascii="Times New Roman"/>
          <w:b w:val="false"/>
          <w:i w:val="false"/>
          <w:color w:val="000000"/>
          <w:sz w:val="28"/>
        </w:rPr>
        <w:t xml:space="preserve">
      3) осы қаулыдан туындайтын өзге де шараларды қабылдасын.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ПҮКЖ-ы, 1999 ж., N 13, 124-құжат): </w:t>
      </w:r>
      <w:r>
        <w:br/>
      </w:r>
      <w:r>
        <w:rPr>
          <w:rFonts w:ascii="Times New Roman"/>
          <w:b w:val="false"/>
          <w:i w:val="false"/>
          <w:color w:val="000000"/>
          <w:sz w:val="28"/>
        </w:rPr>
        <w:t xml:space="preserve">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xml:space="preserve">
      "Шығыс Қазақстан облысы" деген бөлім мынадай мазмұндағы реттік нөмірі 165-10-жолмен толықтырылсын: </w:t>
      </w:r>
      <w:r>
        <w:br/>
      </w:r>
      <w:r>
        <w:rPr>
          <w:rFonts w:ascii="Times New Roman"/>
          <w:b w:val="false"/>
          <w:i w:val="false"/>
          <w:color w:val="000000"/>
          <w:sz w:val="28"/>
        </w:rPr>
        <w:t xml:space="preserve">
      "165-10 Ядролық технологиялар паркі" АҚ;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"Қазақстан Республикасының Энергетика және минералдық ресурстар министрлігіне" деген бөлім мынадай мазмұндағы реттік нөмірі 20-3-жолмен толықтырылсын: </w:t>
      </w:r>
      <w:r>
        <w:br/>
      </w:r>
      <w:r>
        <w:rPr>
          <w:rFonts w:ascii="Times New Roman"/>
          <w:b w:val="false"/>
          <w:i w:val="false"/>
          <w:color w:val="000000"/>
          <w:sz w:val="28"/>
        </w:rPr>
        <w:t xml:space="preserve">
      "20-3 Ядролық технологиялар паркі" АҚ".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