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90654" w14:textId="f590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9 тамыздағы N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"Сырдария" бассейндiк су шаруашылығы бiрлестiгi Қазақстан Республикасы мен Өзбекстан Республикасының мемлекетаралық су шаруашылығы объектілерiн бiрлесiп ұстау жөнiндегi сатып алудың маңызды стратегиялық мәнi бар жұмыстар мен қызметтердi берушi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мемлекеттiк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шартты 2005 жылға арналған республикалық бюджетте 034 "Cу берумен байланысы жоқ республикалық су шаруашылығы объектілерiн пайдалану" бағдарламасы бойынша көзделген қаражат шегiнде қаржыландыруды;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сәйкес қызметтердi мемлекеттiк сатып алу үшiн пайдаланатын қаражаттың оңтайлы және тиiмдi жұмсалу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қаулыдан туындайтын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