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aa2" w14:textId="3c54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5 қыркүйектегі N 903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шілдедегі N 795 Қаулысы.
Қаулының күші жойылды - ҚР Үкіметінің 2006.03.31. N 222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2003-2006 жылдарға арналған бағдарламасын iске асыру жөнiндегi iс-шаралар жоспары туралы" Қазақстан Республикасы Үкiметiнiң 2003 жылғы 5 қыркүйектегі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36, 365-құжат)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Үкiметiнiң 2003-2006 жылдарға арналған бағдарламасын iске асыру жөнiндегi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Мемлекеттің қауiпсiздiгiн қамтамасыз ету, құқықтық тәртiптi нығайту және қылмысқа қарсы күрес"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10.23.-жолда, 5-бағанда "1 шiлдеге" деген сөздер "5 қыркүйекке"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