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bbb5" w14:textId="67cb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6 шілдедегі N 693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"ҚазМұнайГаз" ұлттық компаниясы" акционерлік қоғамы (бұдан әрі - "ҚазМұнайГаз" ҰК" АҚ) 2005 жылға арналған республикалық бюджетте 013 "Мемлекеттік геологиялық зерделеу" бағдарламасы бойынша көзделген қаражат шегінде сатып алудың маңызды стратегиялық мәні бар Арал өңірінде (Арал маңы учаскесі) көмірсутегі шикізатын іздестіру-бағалау жұмыстарын беруші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көрсетілген заңды тұлғамен жұмыстарды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жұмыстарды сатып алу үшін осы қаулыға сәйкес пайдаланылатын ақшаны оңтайлы және тиімді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заңнамада белгіленген тәртіппен бөлінген қаражаттың мақсатты пайдаланылуын бақылауды жүзеге асырсын.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