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1539" w14:textId="6fb1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салықтық преференциялардың қолданылу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шілдедегі N 687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   "Инвестициялар туралы" Қазақстан Республикасының 2003 жылғы 8 қаңтардағы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"Ферроқорытпа (ферроникель) өндіру жөніндегі металлургия зауытын салу және пайдалану" инвестициялық жобасы бойынша "Музбель" жауапкершілігі шектеулі серіктестігіне берілетін инвестициялық салықтық преференциялардың қолданылуының мынадай мерзімдері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корпоративтік табыс салығы бойынша - инвестициялық жоба шеңберінде тіркелген активтер пайдалануға берілген жылдан кейінгі жылдың 1 қаңтарынан бастап бес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мүлікке салынатын салық бойынша - инвестициялық жоба шеңберінде тіркелген активтер пайдалануға берілген жылдан кeйiнгi жылдың 1 қаңтарынан бастап бес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 бойынша - инвестициялық жоба шеңберінде тіркелген активтер пайдалануға берілген жылдан кейінгі жылдың 1 қаңтарынан бастап бес жыл.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