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d463" w14:textId="1f4d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4 жылғы 13 сәуірдегі N 380 және 1994 жылғы 13 мамырдағы N 512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маусымдағы N 6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і жойылды деп танылсы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қиқат" және "Мысль" журналдары туралы" Қазақстан Республикасы Министрлер Кабинетінің 1994 жылғы 13 сәуірдегі N 38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4 ж., N 18, 184-құжат)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бай" журналы туралы" Қазақстан Республикасы Министрлер Кабинетінің 1994 жылғы 13 мамырдағы N 51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4 ж., N 22, 512-құжат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