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939d" w14:textId="d8d9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маусымдағы N 553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ауыр машина жасау зауыты" акционерлiк қоғамы сатып алудың маңызды стратегиялық мәнi бар тауарларды - MБУ-125 ұтқыр бұрғылау қондырғыларының үш бiрлiгiн және оның модификацияларын берушi болып белгіленсiн.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"ҚазМұнайГаз" ұлттық компаниясы" акционерлiк қоғамымен аффилиирленген "ҚазМұнайГаз" Барлау Өндiру" акционерлiк қоғамының қаражаты есебiнен осы қаулының 1-тармағында көрсетiлген заңды тұлғамен 1950000000 (бip миллиард тоғыз жүз елу миллион) теңге сомада 2005-2006 жылдарға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ақшаның оңтайлы және тиiмдi жұмсалу қағидатының, сондай-ақ мемлекеттiк сатып алу туралы" Қазақстан Республикасы Заңының 21-бабы 3 және 4-тармақтарының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2005.10.20.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1052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