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e3dd" w14:textId="a3ce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кәсiпкерлiктi дамыту қоры" акционерлiк қоғамының 2005-2007 жылдарға арналған қызметi туралы меморандумды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26 мамырдағы N 514 Қаулысы.
Күші жойылды - ҚР Үкіметінің 2007 жылғы 18 қазандағы N 965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18 қазандағы  </w:t>
      </w:r>
      <w:r>
        <w:rPr>
          <w:rFonts w:ascii="Times New Roman"/>
          <w:b w:val="false"/>
          <w:i w:val="false"/>
          <w:color w:val="ff0000"/>
          <w:sz w:val="28"/>
        </w:rPr>
        <w:t xml:space="preserve">N 965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"Мемлекет басшысының 2005 жылғы 18 ақпандағы "Қазақстан экономикалық, әлеуметтiк және саяси жедел жаңару жолында"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жөнiндегi iс-шаралардың жалпыұлттық жоспары туралы" Қазақстан Республикасы Президентiнiң 2005 жылғы 4 наурыздағы N 528  </w:t>
      </w:r>
      <w:r>
        <w:rPr>
          <w:rFonts w:ascii="Times New Roman"/>
          <w:b w:val="false"/>
          <w:i w:val="false"/>
          <w:color w:val="000000"/>
          <w:sz w:val="28"/>
        </w:rPr>
        <w:t xml:space="preserve">өкiмiн </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беріліп отырған "Шағын кәсiпкерлiктi дамыту қоры" акционерлiк қоғамының 2005-2007 жылдарға арналған қызметi туралы меморандум бекiтiлсiн. </w:t>
      </w:r>
    </w:p>
    <w:bookmarkEnd w:id="1"/>
    <w:bookmarkStart w:name="z3" w:id="2"/>
    <w:p>
      <w:pPr>
        <w:spacing w:after="0"/>
        <w:ind w:left="0"/>
        <w:jc w:val="both"/>
      </w:pPr>
      <w:r>
        <w:rPr>
          <w:rFonts w:ascii="Times New Roman"/>
          <w:b w:val="false"/>
          <w:i w:val="false"/>
          <w:color w:val="000000"/>
          <w:sz w:val="28"/>
        </w:rPr>
        <w:t xml:space="preserve">
      2. Қосымшаға сәйкес Қазақстан Республикасы Үкiметiнiң кейбiр шешiмдерінің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2005 жылғы 26 мамырдағы  </w:t>
      </w:r>
      <w:r>
        <w:br/>
      </w:r>
      <w:r>
        <w:rPr>
          <w:rFonts w:ascii="Times New Roman"/>
          <w:b w:val="false"/>
          <w:i w:val="false"/>
          <w:color w:val="000000"/>
          <w:sz w:val="28"/>
        </w:rPr>
        <w:t xml:space="preserve">
N 514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"Шағын-кәсіпкерлiктi дамыту қоры" акционерлiк </w:t>
      </w:r>
      <w:r>
        <w:br/>
      </w:r>
      <w:r>
        <w:rPr>
          <w:rFonts w:ascii="Times New Roman"/>
          <w:b/>
          <w:i w:val="false"/>
          <w:color w:val="000000"/>
        </w:rPr>
        <w:t xml:space="preserve">
қоғамының 2005-2007 жылдарға арналған </w:t>
      </w:r>
      <w:r>
        <w:br/>
      </w:r>
      <w:r>
        <w:rPr>
          <w:rFonts w:ascii="Times New Roman"/>
          <w:b/>
          <w:i w:val="false"/>
          <w:color w:val="000000"/>
        </w:rPr>
        <w:t xml:space="preserve">
қызметi туралы меморандум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"Шағын кәсiпкерлiктi дамыту қоры" акционерлiк қоғамының қызметi туралы меморандум (бұдан әрi - Меморандум) "Шағын кәсiпкерлiктi дамыту қорын құру туралы" Қазақстан Республикасы Үкiметiнiң 1997 жылғы 26 сәуiрдегi N 665  </w:t>
      </w:r>
      <w:r>
        <w:rPr>
          <w:rFonts w:ascii="Times New Roman"/>
          <w:b w:val="false"/>
          <w:i w:val="false"/>
          <w:color w:val="000000"/>
          <w:sz w:val="28"/>
        </w:rPr>
        <w:t xml:space="preserve">қаулысына </w:t>
      </w:r>
      <w:r>
        <w:rPr>
          <w:rFonts w:ascii="Times New Roman"/>
          <w:b w:val="false"/>
          <w:i w:val="false"/>
          <w:color w:val="000000"/>
          <w:sz w:val="28"/>
        </w:rPr>
        <w:t>, "Мемлекет басшысының 2005 жылғы 18 ақпандағы "Қазақстан экономикалық, әлеуметтiк және саяси жедел жаңару жолында"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жөнiндегi iс-шаралардың жалпыұлттық жоспары туралы" Қазақстан Республикасы Президентiнiң 2005 жылғы 4 наурыздағы N 528  </w:t>
      </w:r>
      <w:r>
        <w:rPr>
          <w:rFonts w:ascii="Times New Roman"/>
          <w:b w:val="false"/>
          <w:i w:val="false"/>
          <w:color w:val="000000"/>
          <w:sz w:val="28"/>
        </w:rPr>
        <w:t xml:space="preserve">өкiмiне </w:t>
      </w:r>
      <w:r>
        <w:rPr>
          <w:rFonts w:ascii="Times New Roman"/>
          <w:b w:val="false"/>
          <w:i w:val="false"/>
          <w:color w:val="000000"/>
          <w:sz w:val="28"/>
        </w:rPr>
        <w:t>, "Мемлекет басшысының Қазақстан халқына 2005 жылғы 18 ақпандағы Жолдауын iске асыру жөнiндегі Жалпыұлттық iс-шаралар жоспарын орындаудың желілiк кестесi туралы" Қазақстан Республикасы Үкiметiнiң 2005 жылғы 5 наурыздағы N 210  </w:t>
      </w:r>
      <w:r>
        <w:rPr>
          <w:rFonts w:ascii="Times New Roman"/>
          <w:b w:val="false"/>
          <w:i w:val="false"/>
          <w:color w:val="000000"/>
          <w:sz w:val="28"/>
        </w:rPr>
        <w:t xml:space="preserve">қаулысына </w:t>
      </w:r>
      <w:r>
        <w:rPr>
          <w:rFonts w:ascii="Times New Roman"/>
          <w:b w:val="false"/>
          <w:i w:val="false"/>
          <w:color w:val="000000"/>
          <w:sz w:val="28"/>
        </w:rPr>
        <w:t>, "Шағын кәсiпкерлiктi дамыту қоры" акционерлік қоғамын дамытудың 2005-2007 жылдарға арналған тұжырымдамасы туралы" Қазақстан Республикасы Үкiметiнiң 2005 жылғы 28 сәуiрдегi N 397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w:t>
      </w:r>
    </w:p>
    <w:bookmarkEnd w:id="6"/>
    <w:bookmarkStart w:name="z8" w:id="7"/>
    <w:p>
      <w:pPr>
        <w:spacing w:after="0"/>
        <w:ind w:left="0"/>
        <w:jc w:val="both"/>
      </w:pPr>
      <w:r>
        <w:rPr>
          <w:rFonts w:ascii="Times New Roman"/>
          <w:b w:val="false"/>
          <w:i w:val="false"/>
          <w:color w:val="000000"/>
          <w:sz w:val="28"/>
        </w:rPr>
        <w:t xml:space="preserve">
      2. Меморандум "Шағын кәсіпкерлікті дамыту қоры" акционерлік қоғамы (бұдан әрі - Қор) қызметiнiң шағын кәсіпкерлік субъектiлерiн (бұдан әрі - ШКС) қаржы-несиелiк қолдау, оқыту және консалтинг жөнiндегі iс-шараларды қамтитын ШКC-нi дамыту мен қолдау жөнiндегі негiзгi бағыттары мен қағидаттарын айқындайды. </w:t>
      </w:r>
    </w:p>
    <w:bookmarkEnd w:id="7"/>
    <w:bookmarkStart w:name="z9" w:id="8"/>
    <w:p>
      <w:pPr>
        <w:spacing w:after="0"/>
        <w:ind w:left="0"/>
        <w:jc w:val="both"/>
      </w:pPr>
      <w:r>
        <w:rPr>
          <w:rFonts w:ascii="Times New Roman"/>
          <w:b w:val="false"/>
          <w:i w:val="false"/>
          <w:color w:val="000000"/>
          <w:sz w:val="28"/>
        </w:rPr>
        <w:t xml:space="preserve">
      3. Меморандум Қордың барлық бөлiмшелерiнiң орындауы үшiн мiндеттi болып табылады. </w:t>
      </w:r>
    </w:p>
    <w:bookmarkEnd w:id="8"/>
    <w:bookmarkStart w:name="z10" w:id="9"/>
    <w:p>
      <w:pPr>
        <w:spacing w:after="0"/>
        <w:ind w:left="0"/>
        <w:jc w:val="left"/>
      </w:pPr>
      <w:r>
        <w:rPr>
          <w:rFonts w:ascii="Times New Roman"/>
          <w:b/>
          <w:i w:val="false"/>
          <w:color w:val="000000"/>
        </w:rPr>
        <w:t xml:space="preserve"> 
  2. ШКС-нi кредиттік қолдау </w:t>
      </w:r>
    </w:p>
    <w:bookmarkEnd w:id="9"/>
    <w:bookmarkStart w:name="z11" w:id="10"/>
    <w:p>
      <w:pPr>
        <w:spacing w:after="0"/>
        <w:ind w:left="0"/>
        <w:jc w:val="both"/>
      </w:pPr>
      <w:r>
        <w:rPr>
          <w:rFonts w:ascii="Times New Roman"/>
          <w:b w:val="false"/>
          <w:i w:val="false"/>
          <w:color w:val="000000"/>
          <w:sz w:val="28"/>
        </w:rPr>
        <w:t>
      4. Қор ШКС жобаларына Қазақстан Республикасының шағын кәсiпкерлiкті мемлекеттік қолдау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кредит берудi жүзеге асырады. </w:t>
      </w:r>
    </w:p>
    <w:bookmarkEnd w:id="10"/>
    <w:bookmarkStart w:name="z12" w:id="11"/>
    <w:p>
      <w:pPr>
        <w:spacing w:after="0"/>
        <w:ind w:left="0"/>
        <w:jc w:val="both"/>
      </w:pPr>
      <w:r>
        <w:rPr>
          <w:rFonts w:ascii="Times New Roman"/>
          <w:b w:val="false"/>
          <w:i w:val="false"/>
          <w:color w:val="000000"/>
          <w:sz w:val="28"/>
        </w:rPr>
        <w:t xml:space="preserve">
      5. ШКС жобаларына кредит беруге iрiктеудiң негiзгi өлшемi жобаның кiрiстілігі болып табылады. </w:t>
      </w:r>
    </w:p>
    <w:bookmarkEnd w:id="11"/>
    <w:bookmarkStart w:name="z13" w:id="12"/>
    <w:p>
      <w:pPr>
        <w:spacing w:after="0"/>
        <w:ind w:left="0"/>
        <w:jc w:val="both"/>
      </w:pPr>
      <w:r>
        <w:rPr>
          <w:rFonts w:ascii="Times New Roman"/>
          <w:b w:val="false"/>
          <w:i w:val="false"/>
          <w:color w:val="000000"/>
          <w:sz w:val="28"/>
        </w:rPr>
        <w:t xml:space="preserve">
      6. Жобаларға кредит беру үшін мынадай көздер пайдаланылуы мүмкiн: </w:t>
      </w:r>
      <w:r>
        <w:br/>
      </w:r>
      <w:r>
        <w:rPr>
          <w:rFonts w:ascii="Times New Roman"/>
          <w:b w:val="false"/>
          <w:i w:val="false"/>
          <w:color w:val="000000"/>
          <w:sz w:val="28"/>
        </w:rPr>
        <w:t xml:space="preserve">
      Қордың меншiктi қаражаты; </w:t>
      </w:r>
      <w:r>
        <w:br/>
      </w:r>
      <w:r>
        <w:rPr>
          <w:rFonts w:ascii="Times New Roman"/>
          <w:b w:val="false"/>
          <w:i w:val="false"/>
          <w:color w:val="000000"/>
          <w:sz w:val="28"/>
        </w:rPr>
        <w:t xml:space="preserve">
      шетелдiк, халықаралық және отандық қаржы ұйымдарының қарыз қаражаты; </w:t>
      </w:r>
      <w:r>
        <w:br/>
      </w:r>
      <w:r>
        <w:rPr>
          <w:rFonts w:ascii="Times New Roman"/>
          <w:b w:val="false"/>
          <w:i w:val="false"/>
          <w:color w:val="000000"/>
          <w:sz w:val="28"/>
        </w:rPr>
        <w:t xml:space="preserve">
      бюджет қаражаты. </w:t>
      </w:r>
    </w:p>
    <w:bookmarkEnd w:id="12"/>
    <w:bookmarkStart w:name="z14" w:id="13"/>
    <w:p>
      <w:pPr>
        <w:spacing w:after="0"/>
        <w:ind w:left="0"/>
        <w:jc w:val="both"/>
      </w:pPr>
      <w:r>
        <w:rPr>
          <w:rFonts w:ascii="Times New Roman"/>
          <w:b w:val="false"/>
          <w:i w:val="false"/>
          <w:color w:val="000000"/>
          <w:sz w:val="28"/>
        </w:rPr>
        <w:t xml:space="preserve">
      7. ШКC-нi қолдау мен дамыту үшін шетелдiк, халықаралық және отандық қаржы ұйымдарының, республикалық және жергiлiктi бюджеттердiң қарыз қаражатынан агенттiк негiзде кредит беру: </w:t>
      </w:r>
      <w:r>
        <w:br/>
      </w:r>
      <w:r>
        <w:rPr>
          <w:rFonts w:ascii="Times New Roman"/>
          <w:b w:val="false"/>
          <w:i w:val="false"/>
          <w:color w:val="000000"/>
          <w:sz w:val="28"/>
        </w:rPr>
        <w:t xml:space="preserve">
      Қор тiкелей өз бетiмен; </w:t>
      </w:r>
      <w:r>
        <w:br/>
      </w:r>
      <w:r>
        <w:rPr>
          <w:rFonts w:ascii="Times New Roman"/>
          <w:b w:val="false"/>
          <w:i w:val="false"/>
          <w:color w:val="000000"/>
          <w:sz w:val="28"/>
        </w:rPr>
        <w:t xml:space="preserve">
      Қор қаражатын Қазақстан Республикасының екiншi деңгейдегi банктерiне конкурстық негiзде негізделген орналастыру жолымен; </w:t>
      </w:r>
      <w:r>
        <w:br/>
      </w:r>
      <w:r>
        <w:rPr>
          <w:rFonts w:ascii="Times New Roman"/>
          <w:b w:val="false"/>
          <w:i w:val="false"/>
          <w:color w:val="000000"/>
          <w:sz w:val="28"/>
        </w:rPr>
        <w:t xml:space="preserve">
      банктiк операциялардың жекелеген түрлерiн жүзеге асыратын субъектiлер және шағын кредит берумен айналысатын ұйымдар арқылы жүргiзiледi. </w:t>
      </w:r>
    </w:p>
    <w:bookmarkEnd w:id="13"/>
    <w:bookmarkStart w:name="z15" w:id="14"/>
    <w:p>
      <w:pPr>
        <w:spacing w:after="0"/>
        <w:ind w:left="0"/>
        <w:jc w:val="both"/>
      </w:pPr>
      <w:r>
        <w:rPr>
          <w:rFonts w:ascii="Times New Roman"/>
          <w:b w:val="false"/>
          <w:i w:val="false"/>
          <w:color w:val="000000"/>
          <w:sz w:val="28"/>
        </w:rPr>
        <w:t xml:space="preserve">
      8. ШКС-нi кредиттік қолдау: </w:t>
      </w:r>
      <w:r>
        <w:br/>
      </w:r>
      <w:r>
        <w:rPr>
          <w:rFonts w:ascii="Times New Roman"/>
          <w:b w:val="false"/>
          <w:i w:val="false"/>
          <w:color w:val="000000"/>
          <w:sz w:val="28"/>
        </w:rPr>
        <w:t xml:space="preserve">
      франчайзингтiк операцияларға берілетiн қарыздарды, халықаралық сапа стандарттарының жүйесiн енгiзуге байланысты ШКС жобаларын қоса алғанда, тiкелей кредит беру; </w:t>
      </w:r>
      <w:r>
        <w:br/>
      </w:r>
      <w:r>
        <w:rPr>
          <w:rFonts w:ascii="Times New Roman"/>
          <w:b w:val="false"/>
          <w:i w:val="false"/>
          <w:color w:val="000000"/>
          <w:sz w:val="28"/>
        </w:rPr>
        <w:t xml:space="preserve">
      қаржы лизингi; </w:t>
      </w:r>
      <w:r>
        <w:br/>
      </w:r>
      <w:r>
        <w:rPr>
          <w:rFonts w:ascii="Times New Roman"/>
          <w:b w:val="false"/>
          <w:i w:val="false"/>
          <w:color w:val="000000"/>
          <w:sz w:val="28"/>
        </w:rPr>
        <w:t xml:space="preserve">
      банктермен, банктiк операциялардың жекелеген түрлерiн жүзеге асыратын ұйымдармен және басқа инвесторлармен бiрге бiрлесе қаржыландыру түрiнде жүзеге асырылады. </w:t>
      </w:r>
    </w:p>
    <w:bookmarkEnd w:id="14"/>
    <w:bookmarkStart w:name="z16" w:id="15"/>
    <w:p>
      <w:pPr>
        <w:spacing w:after="0"/>
        <w:ind w:left="0"/>
        <w:jc w:val="both"/>
      </w:pPr>
      <w:r>
        <w:rPr>
          <w:rFonts w:ascii="Times New Roman"/>
          <w:b w:val="false"/>
          <w:i w:val="false"/>
          <w:color w:val="000000"/>
          <w:sz w:val="28"/>
        </w:rPr>
        <w:t xml:space="preserve">
      9. Кредит беру теңгемен және шетелдiк валютамен жүргiзiледi. Кредит бойынша сыйақы ставкасын Қор шығыстарын өтеудi ескере отырып, басқарма айқындайды. </w:t>
      </w:r>
    </w:p>
    <w:bookmarkEnd w:id="15"/>
    <w:bookmarkStart w:name="z17" w:id="16"/>
    <w:p>
      <w:pPr>
        <w:spacing w:after="0"/>
        <w:ind w:left="0"/>
        <w:jc w:val="both"/>
      </w:pPr>
      <w:r>
        <w:rPr>
          <w:rFonts w:ascii="Times New Roman"/>
          <w:b w:val="false"/>
          <w:i w:val="false"/>
          <w:color w:val="000000"/>
          <w:sz w:val="28"/>
        </w:rPr>
        <w:t xml:space="preserve">
      10. Шағын кәсiпкерлiктiң бір субъектiсiне кредиттiң және қаржылық қолдаудың басқа түрлерiнiң ең көп мөлшерi 60000 айлық есептiк көрсеткiштi құрайды. Операциялар бойынша шешiмдердi Қор басқармасы немесе Қор басқармасымен келісiм бойынша кредит саясатын жүзеге асыруға уәкілеттiк берiлген Қордың өзге де органдары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2005.07.27. N 780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6"/>
    <w:bookmarkStart w:name="z18" w:id="17"/>
    <w:p>
      <w:pPr>
        <w:spacing w:after="0"/>
        <w:ind w:left="0"/>
        <w:jc w:val="both"/>
      </w:pPr>
      <w:r>
        <w:rPr>
          <w:rFonts w:ascii="Times New Roman"/>
          <w:b w:val="false"/>
          <w:i w:val="false"/>
          <w:color w:val="000000"/>
          <w:sz w:val="28"/>
        </w:rPr>
        <w:t xml:space="preserve">
      11. Қор кредиттерді беру кезiнде өзiнiң iшкi құжаттарына сәйкес тәуекелдердi жабу қағидатын негiзге алады. Кредиттер құнды қағаздармен, банк кепiлдiктерiмен, инвестициялау объектілерiмен, жылжымалы және жылжымайтын мүлiкпен және Қазақстан Республикасының заңнамасында тыйым салынбаған басқа қаражатпен қамтамасыз етiлуi мүмкiн. </w:t>
      </w:r>
    </w:p>
    <w:bookmarkEnd w:id="17"/>
    <w:bookmarkStart w:name="z19" w:id="18"/>
    <w:p>
      <w:pPr>
        <w:spacing w:after="0"/>
        <w:ind w:left="0"/>
        <w:jc w:val="both"/>
      </w:pPr>
      <w:r>
        <w:rPr>
          <w:rFonts w:ascii="Times New Roman"/>
          <w:b w:val="false"/>
          <w:i w:val="false"/>
          <w:color w:val="000000"/>
          <w:sz w:val="28"/>
        </w:rPr>
        <w:t xml:space="preserve">
      12. Қордың екiншi деңгейдегi банктерде конкурстық негiзде Қор қаражатын негiзделген орналастыруға құқығы бар. </w:t>
      </w:r>
    </w:p>
    <w:bookmarkEnd w:id="18"/>
    <w:bookmarkStart w:name="z20" w:id="19"/>
    <w:p>
      <w:pPr>
        <w:spacing w:after="0"/>
        <w:ind w:left="0"/>
        <w:jc w:val="left"/>
      </w:pPr>
      <w:r>
        <w:rPr>
          <w:rFonts w:ascii="Times New Roman"/>
          <w:b/>
          <w:i w:val="false"/>
          <w:color w:val="000000"/>
        </w:rPr>
        <w:t xml:space="preserve"> 
  3. Қаржылық қолдаудың басқа түрлерi </w:t>
      </w:r>
    </w:p>
    <w:bookmarkEnd w:id="19"/>
    <w:bookmarkStart w:name="z21" w:id="20"/>
    <w:p>
      <w:pPr>
        <w:spacing w:after="0"/>
        <w:ind w:left="0"/>
        <w:jc w:val="both"/>
      </w:pPr>
      <w:r>
        <w:rPr>
          <w:rFonts w:ascii="Times New Roman"/>
          <w:b w:val="false"/>
          <w:i w:val="false"/>
          <w:color w:val="000000"/>
          <w:sz w:val="28"/>
        </w:rPr>
        <w:t xml:space="preserve">
      13. Қазақстан Республикасында шағын кредит беру жүйесiн дамыту мақсатында Қор: </w:t>
      </w:r>
      <w:r>
        <w:br/>
      </w:r>
      <w:r>
        <w:rPr>
          <w:rFonts w:ascii="Times New Roman"/>
          <w:b w:val="false"/>
          <w:i w:val="false"/>
          <w:color w:val="000000"/>
          <w:sz w:val="28"/>
        </w:rPr>
        <w:t xml:space="preserve">
      шағын кредит берудi жүзеге асыратын ұйымдарды ресурстық қолдауды; </w:t>
      </w:r>
      <w:r>
        <w:br/>
      </w:r>
      <w:r>
        <w:rPr>
          <w:rFonts w:ascii="Times New Roman"/>
          <w:b w:val="false"/>
          <w:i w:val="false"/>
          <w:color w:val="000000"/>
          <w:sz w:val="28"/>
        </w:rPr>
        <w:t xml:space="preserve">
      жарғылық капиталына үлестік қатысу шарттарында жаңа шағын кредит беру ұйымдарын құруды; </w:t>
      </w:r>
      <w:r>
        <w:br/>
      </w:r>
      <w:r>
        <w:rPr>
          <w:rFonts w:ascii="Times New Roman"/>
          <w:b w:val="false"/>
          <w:i w:val="false"/>
          <w:color w:val="000000"/>
          <w:sz w:val="28"/>
        </w:rPr>
        <w:t xml:space="preserve">
      осы секторға институционалдық және жеке инвесторларды тартуға ықпал етудi жүзеге асырады. </w:t>
      </w:r>
    </w:p>
    <w:bookmarkEnd w:id="20"/>
    <w:bookmarkStart w:name="z22" w:id="21"/>
    <w:p>
      <w:pPr>
        <w:spacing w:after="0"/>
        <w:ind w:left="0"/>
        <w:jc w:val="both"/>
      </w:pPr>
      <w:r>
        <w:rPr>
          <w:rFonts w:ascii="Times New Roman"/>
          <w:b w:val="false"/>
          <w:i w:val="false"/>
          <w:color w:val="000000"/>
          <w:sz w:val="28"/>
        </w:rPr>
        <w:t xml:space="preserve">
      14. Қор жеткiзушілер мен екiншi деңгейдегi банктердің алдындағы ШКС мiндеттемелерiнiң орындалуын ақылы негiзде кредит сомасының 80 пайызға дейiнгi мөлшерiнде қамтамасыз етуге кепілдiк бередi. </w:t>
      </w:r>
    </w:p>
    <w:bookmarkEnd w:id="21"/>
    <w:bookmarkStart w:name="z23" w:id="22"/>
    <w:p>
      <w:pPr>
        <w:spacing w:after="0"/>
        <w:ind w:left="0"/>
        <w:jc w:val="both"/>
      </w:pPr>
      <w:r>
        <w:rPr>
          <w:rFonts w:ascii="Times New Roman"/>
          <w:b w:val="false"/>
          <w:i w:val="false"/>
          <w:color w:val="000000"/>
          <w:sz w:val="28"/>
        </w:rPr>
        <w:t xml:space="preserve">
      15. Қор сақтандыру ұйымдарымен екiншi деңгейдегi банктердiң және банктiк операциялардың жекелеген түрлерiн жүзеге асыратын ұйымдардың алдындағы ШКC мiндеттемелерінің орындалуын қамтамасыз етуде оларға берiлетiн кепілдіктердi сақтандыруға арналған шарттар жасасады. </w:t>
      </w:r>
    </w:p>
    <w:bookmarkEnd w:id="22"/>
    <w:bookmarkStart w:name="z24" w:id="23"/>
    <w:p>
      <w:pPr>
        <w:spacing w:after="0"/>
        <w:ind w:left="0"/>
        <w:jc w:val="both"/>
      </w:pPr>
      <w:r>
        <w:rPr>
          <w:rFonts w:ascii="Times New Roman"/>
          <w:b w:val="false"/>
          <w:i w:val="false"/>
          <w:color w:val="000000"/>
          <w:sz w:val="28"/>
        </w:rPr>
        <w:t xml:space="preserve">
      16. Қор ШКС-нің қаржы-шаруашылық қызметiн жақсарту мақсатында заңнамада белгiленген тәртiппен факторингтік операцияларды жүзеге асырады. </w:t>
      </w:r>
    </w:p>
    <w:bookmarkEnd w:id="23"/>
    <w:bookmarkStart w:name="z25" w:id="24"/>
    <w:p>
      <w:pPr>
        <w:spacing w:after="0"/>
        <w:ind w:left="0"/>
        <w:jc w:val="left"/>
      </w:pPr>
      <w:r>
        <w:rPr>
          <w:rFonts w:ascii="Times New Roman"/>
          <w:b/>
          <w:i w:val="false"/>
          <w:color w:val="000000"/>
        </w:rPr>
        <w:t xml:space="preserve"> 
  4. ШКС-нi оқу-әдiстемелік, ақпараттық-талдамалық </w:t>
      </w:r>
      <w:r>
        <w:br/>
      </w:r>
      <w:r>
        <w:rPr>
          <w:rFonts w:ascii="Times New Roman"/>
          <w:b/>
          <w:i w:val="false"/>
          <w:color w:val="000000"/>
        </w:rPr>
        <w:t xml:space="preserve">
және консалтингтік қолдау </w:t>
      </w:r>
    </w:p>
    <w:bookmarkEnd w:id="24"/>
    <w:bookmarkStart w:name="z26" w:id="25"/>
    <w:p>
      <w:pPr>
        <w:spacing w:after="0"/>
        <w:ind w:left="0"/>
        <w:jc w:val="both"/>
      </w:pPr>
      <w:r>
        <w:rPr>
          <w:rFonts w:ascii="Times New Roman"/>
          <w:b w:val="false"/>
          <w:i w:val="false"/>
          <w:color w:val="000000"/>
          <w:sz w:val="28"/>
        </w:rPr>
        <w:t xml:space="preserve">
      17. Қор қызметiнiң негiзгi бағыттарының бiрi ақпараттық қолдаудың кешендi жүйесiн қалыптастыру, сапалы оқыту және консалтинг арқылы ШКС-нiң бiлiм деңгейiн арттыру болып табылады. </w:t>
      </w:r>
    </w:p>
    <w:bookmarkEnd w:id="25"/>
    <w:bookmarkStart w:name="z27" w:id="26"/>
    <w:p>
      <w:pPr>
        <w:spacing w:after="0"/>
        <w:ind w:left="0"/>
        <w:jc w:val="both"/>
      </w:pPr>
      <w:r>
        <w:rPr>
          <w:rFonts w:ascii="Times New Roman"/>
          <w:b w:val="false"/>
          <w:i w:val="false"/>
          <w:color w:val="000000"/>
          <w:sz w:val="28"/>
        </w:rPr>
        <w:t xml:space="preserve">
      18. Кәсiпкерлiктi оқу-әдiстемелiк, ақпараттық-талдамалық және консалтингтік қолдау мәселелерiнде Қор саясатын iске асырудағы басымдықтар: </w:t>
      </w:r>
      <w:r>
        <w:br/>
      </w:r>
      <w:r>
        <w:rPr>
          <w:rFonts w:ascii="Times New Roman"/>
          <w:b w:val="false"/>
          <w:i w:val="false"/>
          <w:color w:val="000000"/>
          <w:sz w:val="28"/>
        </w:rPr>
        <w:t xml:space="preserve">
      жаңадан бастаған және жұмыс iстеп жүрген кәсіпкерлерді оқыту және консалтинг; </w:t>
      </w:r>
      <w:r>
        <w:br/>
      </w:r>
      <w:r>
        <w:rPr>
          <w:rFonts w:ascii="Times New Roman"/>
          <w:b w:val="false"/>
          <w:i w:val="false"/>
          <w:color w:val="000000"/>
          <w:sz w:val="28"/>
        </w:rPr>
        <w:t xml:space="preserve">
      шағын кредит беру жүйесiне қатысушыларды оқыту және әдістемелік қамтамасыз ету; </w:t>
      </w:r>
      <w:r>
        <w:br/>
      </w:r>
      <w:r>
        <w:rPr>
          <w:rFonts w:ascii="Times New Roman"/>
          <w:b w:val="false"/>
          <w:i w:val="false"/>
          <w:color w:val="000000"/>
          <w:sz w:val="28"/>
        </w:rPr>
        <w:t xml:space="preserve">
      кәсiпкерлiкті насихаттау және халықты бизнеске тарту; </w:t>
      </w:r>
      <w:r>
        <w:br/>
      </w:r>
      <w:r>
        <w:rPr>
          <w:rFonts w:ascii="Times New Roman"/>
          <w:b w:val="false"/>
          <w:i w:val="false"/>
          <w:color w:val="000000"/>
          <w:sz w:val="28"/>
        </w:rPr>
        <w:t xml:space="preserve">
      ШКС-нi қолдау инфрақұрылымын, оның iшiнде инфрақұрылым институттарын құру және кеңейту жөнiндегі жобаларға кредит беру арқылы дамыту; </w:t>
      </w:r>
      <w:r>
        <w:br/>
      </w:r>
      <w:r>
        <w:rPr>
          <w:rFonts w:ascii="Times New Roman"/>
          <w:b w:val="false"/>
          <w:i w:val="false"/>
          <w:color w:val="000000"/>
          <w:sz w:val="28"/>
        </w:rPr>
        <w:t xml:space="preserve">
      кәсiпкерлiктi қолдаудың бiрыңғай ақпараттық базасын дамыту; </w:t>
      </w:r>
      <w:r>
        <w:br/>
      </w:r>
      <w:r>
        <w:rPr>
          <w:rFonts w:ascii="Times New Roman"/>
          <w:b w:val="false"/>
          <w:i w:val="false"/>
          <w:color w:val="000000"/>
          <w:sz w:val="28"/>
        </w:rPr>
        <w:t xml:space="preserve">
      шағын кәсiпкерлiк субъектілерiн қолдаудың жаңа нысандары мен әдiстерiн iздестiру және қалыптастыру болып табылады. </w:t>
      </w:r>
    </w:p>
    <w:bookmarkEnd w:id="2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26 мамырдағы  </w:t>
      </w:r>
      <w:r>
        <w:br/>
      </w:r>
      <w:r>
        <w:rPr>
          <w:rFonts w:ascii="Times New Roman"/>
          <w:b w:val="false"/>
          <w:i w:val="false"/>
          <w:color w:val="000000"/>
          <w:sz w:val="28"/>
        </w:rPr>
        <w:t xml:space="preserve">
N 514 қаулысына     </w:t>
      </w:r>
      <w:r>
        <w:br/>
      </w:r>
      <w:r>
        <w:rPr>
          <w:rFonts w:ascii="Times New Roman"/>
          <w:b w:val="false"/>
          <w:i w:val="false"/>
          <w:color w:val="000000"/>
          <w:sz w:val="28"/>
        </w:rPr>
        <w:t xml:space="preserve">
қосымша         </w:t>
      </w:r>
    </w:p>
    <w:bookmarkStart w:name="z28" w:id="27"/>
    <w:p>
      <w:pPr>
        <w:spacing w:after="0"/>
        <w:ind w:left="0"/>
        <w:jc w:val="left"/>
      </w:pPr>
      <w:r>
        <w:rPr>
          <w:rFonts w:ascii="Times New Roman"/>
          <w:b/>
          <w:i w:val="false"/>
          <w:color w:val="000000"/>
        </w:rPr>
        <w:t xml:space="preserve"> 
  Қазақстан Республикасы Үкiметiнiң күшi жойылған </w:t>
      </w:r>
      <w:r>
        <w:br/>
      </w:r>
      <w:r>
        <w:rPr>
          <w:rFonts w:ascii="Times New Roman"/>
          <w:b/>
          <w:i w:val="false"/>
          <w:color w:val="000000"/>
        </w:rPr>
        <w:t xml:space="preserve">
кейбiр шешiмдерiнiң тiзбесi </w:t>
      </w:r>
    </w:p>
    <w:bookmarkEnd w:id="27"/>
    <w:bookmarkStart w:name="z29" w:id="28"/>
    <w:p>
      <w:pPr>
        <w:spacing w:after="0"/>
        <w:ind w:left="0"/>
        <w:jc w:val="both"/>
      </w:pPr>
      <w:r>
        <w:rPr>
          <w:rFonts w:ascii="Times New Roman"/>
          <w:b w:val="false"/>
          <w:i w:val="false"/>
          <w:color w:val="000000"/>
          <w:sz w:val="28"/>
        </w:rPr>
        <w:t>
      1. "Шағын кәсiпкерлiкті дамыту қорын құру туралы" Қазақстан Республикасы Үкiметiнiң 1997 жылғы 26 сәуiрдегi N 665  </w:t>
      </w:r>
      <w:r>
        <w:rPr>
          <w:rFonts w:ascii="Times New Roman"/>
          <w:b w:val="false"/>
          <w:i w:val="false"/>
          <w:color w:val="000000"/>
          <w:sz w:val="28"/>
        </w:rPr>
        <w:t xml:space="preserve">қаулысының </w:t>
      </w:r>
      <w:r>
        <w:rPr>
          <w:rFonts w:ascii="Times New Roman"/>
          <w:b w:val="false"/>
          <w:i w:val="false"/>
          <w:color w:val="000000"/>
          <w:sz w:val="28"/>
        </w:rPr>
        <w:t xml:space="preserve"> 2-1-тармағы (Қазақстан Республикасының ПҮКЖ-ы, 1997 ж., N 17, 152-құжат). </w:t>
      </w:r>
    </w:p>
    <w:bookmarkEnd w:id="28"/>
    <w:bookmarkStart w:name="z30" w:id="29"/>
    <w:p>
      <w:pPr>
        <w:spacing w:after="0"/>
        <w:ind w:left="0"/>
        <w:jc w:val="both"/>
      </w:pPr>
      <w:r>
        <w:rPr>
          <w:rFonts w:ascii="Times New Roman"/>
          <w:b w:val="false"/>
          <w:i w:val="false"/>
          <w:color w:val="000000"/>
          <w:sz w:val="28"/>
        </w:rPr>
        <w:t>
      2. "Шағын кәсiпкерлiкті дамыту қоры" акционерлiк қоғамының 2003-2005 жылдарға арналған кредит саясаты туралы меморандумды бекiту туралы" Қазақстан Республикасы Үкiметінiң 2003 жылғы 11 маусымдағы N 571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2003 ж., N 27, 253-құжат). </w:t>
      </w:r>
    </w:p>
    <w:bookmarkEnd w:id="29"/>
    <w:bookmarkStart w:name="z31" w:id="30"/>
    <w:p>
      <w:pPr>
        <w:spacing w:after="0"/>
        <w:ind w:left="0"/>
        <w:jc w:val="both"/>
      </w:pPr>
      <w:r>
        <w:rPr>
          <w:rFonts w:ascii="Times New Roman"/>
          <w:b w:val="false"/>
          <w:i w:val="false"/>
          <w:color w:val="000000"/>
          <w:sz w:val="28"/>
        </w:rPr>
        <w:t>
      3. "Қазақстан Республикасы Үкiметiнiң кейбiр шешiмдерiне өзгерiстер мен толықтырулар енгiзу туралы" Қазақстан Республикасы Үкiметiнiң 2004 жылғы 21 мамырдағы N 570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ПҮКЖ-ы, 2004 ж., N 22, 284-құжат) бекiтілген Қазақстан Республикасы Үкiметiнiң кейбiр шешiмдерiне енгiзiлетiн өзгерiстер мен толықтырулардың 5-тармағы. </w:t>
      </w:r>
    </w:p>
    <w:bookmarkEnd w:id="30"/>
    <w:bookmarkStart w:name="z32" w:id="31"/>
    <w:p>
      <w:pPr>
        <w:spacing w:after="0"/>
        <w:ind w:left="0"/>
        <w:jc w:val="both"/>
      </w:pPr>
      <w:r>
        <w:rPr>
          <w:rFonts w:ascii="Times New Roman"/>
          <w:b w:val="false"/>
          <w:i w:val="false"/>
          <w:color w:val="000000"/>
          <w:sz w:val="28"/>
        </w:rPr>
        <w:t>
      4. "Қазақстан Республикасы Үкiметiнiң 2003 жылғы 11 маусымдағы N 571 қаулысына толықтыру енгiзу туралы" Қазақстан Республикасы Үкiметiнiң 2004 жылғы 21 желтоқсандағы N 1342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2004 ж., N 49, 637-құжат).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