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cc28" w14:textId="c6ec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қаражат алатын бiлiм беру ұйымдарында кәсiптiк орта бiлiмдi, кәсiптiк жоғары бiлiмдi, жоғары оқу орындарында және ғылыми ұйымдарда жоғары оқу орнынан кейiнгi кәсiптiк бiлiмдi мамандар даярлауға 2005/2006 оқу жылына арналған мемлекеттiк бiлiм беру тапсырыстарын бекiту туралы</w:t>
      </w:r>
    </w:p>
    <w:p>
      <w:pPr>
        <w:spacing w:after="0"/>
        <w:ind w:left="0"/>
        <w:jc w:val="both"/>
      </w:pPr>
      <w:r>
        <w:rPr>
          <w:rFonts w:ascii="Times New Roman"/>
          <w:b w:val="false"/>
          <w:i w:val="false"/>
          <w:color w:val="000000"/>
          <w:sz w:val="28"/>
        </w:rPr>
        <w:t>Қазақстан Республикасы Үкіметінің 2005 жылғы 25 мамырдағы N 508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Бiлiм туралы </w:t>
      </w:r>
      <w:r>
        <w:rPr>
          <w:rFonts w:ascii="Times New Roman"/>
          <w:b w:val="false"/>
          <w:i w:val="false"/>
          <w:color w:val="000000"/>
          <w:sz w:val="28"/>
        </w:rPr>
        <w:t>
" 1999 жылғы 7 маусымдағы және "
</w:t>
      </w:r>
      <w:r>
        <w:rPr>
          <w:rFonts w:ascii="Times New Roman"/>
          <w:b w:val="false"/>
          <w:i w:val="false"/>
          <w:color w:val="000000"/>
          <w:sz w:val="28"/>
        </w:rPr>
        <w:t xml:space="preserve"> 2005 жылға арналған республикалық бюджет туралы </w:t>
      </w:r>
      <w:r>
        <w:rPr>
          <w:rFonts w:ascii="Times New Roman"/>
          <w:b w:val="false"/>
          <w:i w:val="false"/>
          <w:color w:val="000000"/>
          <w:sz w:val="28"/>
        </w:rPr>
        <w:t>
" 2004 жылғы 2 желтоқсандағы Заңдарына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республикалық бюджеттен қаражат алатын бiлiм беру ұйымдарында кәсiптiк орта бiлiмдi мамандар даярлауға 2005/2006 оқу жылына арналған мемлекеттiк бiлiм беру тапсырысы;
</w:t>
      </w:r>
      <w:r>
        <w:br/>
      </w:r>
      <w:r>
        <w:rPr>
          <w:rFonts w:ascii="Times New Roman"/>
          <w:b w:val="false"/>
          <w:i w:val="false"/>
          <w:color w:val="000000"/>
          <w:sz w:val="28"/>
        </w:rPr>
        <w:t>
      2) кәсiптiк жоғары бiлiмдi мамандар даярлауға 2005/2006 оқу жылына арналған мемлекеттік бiлiм беру тапсырысы;
</w:t>
      </w:r>
      <w:r>
        <w:br/>
      </w:r>
      <w:r>
        <w:rPr>
          <w:rFonts w:ascii="Times New Roman"/>
          <w:b w:val="false"/>
          <w:i w:val="false"/>
          <w:color w:val="000000"/>
          <w:sz w:val="28"/>
        </w:rPr>
        <w:t>
      3) жоғары оқу орындарында және ғылыми ұйымдарда жоғары оқу орнынан кейiнгi кәсiптiк бiлiмдi мамандар даярлауға 2005/2006 оқу жылына арналған мемлекеттiк бiлiм беру тапсырысы;
</w:t>
      </w:r>
      <w:r>
        <w:br/>
      </w:r>
      <w:r>
        <w:rPr>
          <w:rFonts w:ascii="Times New Roman"/>
          <w:b w:val="false"/>
          <w:i w:val="false"/>
          <w:color w:val="000000"/>
          <w:sz w:val="28"/>
        </w:rPr>
        <w:t>
      4) құпия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Бiлiм және ғылым министрлiгi республикалық бюджеттен қаражат алатын білім беру ұйымдарында кәсiптiк орта бiлiмдi, кәсiптiк жоғары бiлiмдi, жоғары оқу орындарында және ғылыми ұйымдарда жоғары оқу орнынан кейінгі кәсiптiк бiлiмдi мамандарды даярлауға арналып бекiтiлген мемлекеттік білім беру тапсырыстарын орналастыруды жүргiзсiн.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25 мамырдағы
</w:t>
      </w:r>
      <w:r>
        <w:br/>
      </w:r>
      <w:r>
        <w:rPr>
          <w:rFonts w:ascii="Times New Roman"/>
          <w:b w:val="false"/>
          <w:i w:val="false"/>
          <w:color w:val="000000"/>
          <w:sz w:val="28"/>
        </w:rPr>
        <w:t>
                                             N 808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қаражат алатын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кәсiптiк орта бiлiмдi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2005-2006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5013"/>
        <w:gridCol w:w="1773"/>
        <w:gridCol w:w="1893"/>
        <w:gridCol w:w="1893"/>
      </w:tblGrid>
      <w:tr>
        <w:trPr>
          <w:trHeight w:val="90" w:hRule="atLeast"/>
        </w:trPr>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5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орта бiлiмдi
</w:t>
            </w:r>
            <w:r>
              <w:br/>
            </w:r>
            <w:r>
              <w:rPr>
                <w:rFonts w:ascii="Times New Roman"/>
                <w:b w:val="false"/>
                <w:i w:val="false"/>
                <w:color w:val="000000"/>
                <w:sz w:val="20"/>
              </w:rPr>
              <w:t>
   мамандар даярлау
</w:t>
            </w:r>
            <w:r>
              <w:br/>
            </w:r>
            <w:r>
              <w:rPr>
                <w:rFonts w:ascii="Times New Roman"/>
                <w:b w:val="false"/>
                <w:i w:val="false"/>
                <w:color w:val="000000"/>
                <w:sz w:val="20"/>
              </w:rPr>
              <w:t>
  бағыттарының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беру
</w:t>
            </w:r>
            <w:r>
              <w:br/>
            </w:r>
            <w:r>
              <w:rPr>
                <w:rFonts w:ascii="Times New Roman"/>
                <w:b w:val="false"/>
                <w:i w:val="false"/>
                <w:color w:val="000000"/>
                <w:sz w:val="20"/>
              </w:rPr>
              <w:t>
тапсырысы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қазақ
</w:t>
            </w:r>
            <w:r>
              <w:br/>
            </w:r>
            <w:r>
              <w:rPr>
                <w:rFonts w:ascii="Times New Roman"/>
                <w:b w:val="false"/>
                <w:i w:val="false"/>
                <w:color w:val="000000"/>
                <w:sz w:val="20"/>
              </w:rPr>
              <w:t>
тілінде
</w:t>
            </w:r>
            <w:r>
              <w:br/>
            </w:r>
            <w:r>
              <w:rPr>
                <w:rFonts w:ascii="Times New Roman"/>
                <w:b w:val="false"/>
                <w:i w:val="false"/>
                <w:color w:val="000000"/>
                <w:sz w:val="20"/>
              </w:rPr>
              <w:t>
оқыту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885"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ұйымдарының бiлiм беру қызметтерiн сатып алуды бюджеттен төлеу арқылы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және өнер мамандықтары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Ән салу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Хорда дирижерлiк ету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теориясы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 музыкалық өнері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0611002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Хореографиялық өнер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Актерлік өнер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 өнері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0614002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Театр-сәндеу өнері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0615002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Кескіндеме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0619002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Сәндік-қолданбалы және халықтық кәсіпшілік өнер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тоқымашылық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 көркем өңдеу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қыш бұйымдар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Металды көркем өңдеу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(бейіні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 мамандықтары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0701002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(салалар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0714002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ісі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65"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іс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Техникалық мамандықтар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328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1804002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орындарын iздеу және барлаудың геофизикалық әдiстерi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орындарын геологиялық түсіру, іздеу және барлау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 және инженерлік геология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орындарының технологиясы мен барлау техникасы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газ кен орындарын пайдалану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машиналары мен механизмдеріне техникалық қызмет көрсету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су жолдарында және жаға бойлай кеме жүргiзу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3038002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су жолдарын пайдалану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Қолданбалы геодезия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Аэрофотогеодезия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Картография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Гидромелиорация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орман бақтары шаруашылығы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табиғат қорғау қызметі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табиғи ресурстарды тиiмдi пайдалану (салалар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мамандықтары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оқыту (салалар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1059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мамандықтар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ісі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Акушерлік іс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0403002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 және эпидемиология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0405002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Ортопедиялық стоматология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Мейіркештік іс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диагностика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1409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660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ұйымдарын бюджеттен қаржыландыру арқылы ұстау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 мекемелерiнiң II сатысы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8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Ән салу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Хорда дирижерлік ету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теориясы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Актерлік өнер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Станокты кескіндеме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0618002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Станокты графика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тоқымашылық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0627002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 көркем өңдеу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қыш бұйымдар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0636002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Металды көркем өңдеу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65"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(бейіні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Гуманитарлық мамандықтар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мамандықтары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0310002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тәрбиесi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2249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25 мамырдағы
</w:t>
      </w:r>
      <w:r>
        <w:br/>
      </w:r>
      <w:r>
        <w:rPr>
          <w:rFonts w:ascii="Times New Roman"/>
          <w:b w:val="false"/>
          <w:i w:val="false"/>
          <w:color w:val="000000"/>
          <w:sz w:val="28"/>
        </w:rPr>
        <w:t>
                                           N 508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Кәсiптiк жоғары бiлiмдi мамандар даярлауға 2005/2006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жылына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913"/>
        <w:gridCol w:w="2253"/>
        <w:gridCol w:w="2193"/>
        <w:gridCol w:w="2193"/>
      </w:tblGrid>
      <w:tr>
        <w:trPr>
          <w:trHeight w:val="705" w:hRule="atLeast"/>
        </w:trPr>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тобының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гранттары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студентті  оқытуға жұмсалатын орташа шығыстар (мың теңге)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30210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ғылымдар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ғылымдар және бизнес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ғылымдары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ғылымдар және технологиялар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ғылымдары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қамтамасыз ету (медицина)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051200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 Ахмет Яссауи атындағы Халықаралық Қазақ-Түрiк университетiнде Түрiк Республикасынан, басқа да түркi тiлдес республикалардан студенттердi оқытуға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М.В.Ломоносов атындағы Мәскеу мемлекеттік университетiнiң Қазақстандағы филиалында студенттердi оқытуға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Мәскеу авиациялық институтының
</w:t>
            </w:r>
            <w:r>
              <w:br/>
            </w:r>
            <w:r>
              <w:rPr>
                <w:rFonts w:ascii="Times New Roman"/>
                <w:b w:val="false"/>
                <w:i w:val="false"/>
                <w:color w:val="000000"/>
                <w:sz w:val="20"/>
              </w:rPr>
              <w:t>
филиалында студенттердi
</w:t>
            </w:r>
            <w:r>
              <w:br/>
            </w:r>
            <w:r>
              <w:rPr>
                <w:rFonts w:ascii="Times New Roman"/>
                <w:b w:val="false"/>
                <w:i w:val="false"/>
                <w:color w:val="000000"/>
                <w:sz w:val="20"/>
              </w:rPr>
              <w:t>
оқытуға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r>
      <w:tr>
        <w:trPr>
          <w:trHeight w:val="735"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Қазақстан-Британ техникалық университетiнде студенттердi оқытуға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жоғары оқу орындары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дайындық бөлiмдерiнде тыңдаушыларды оқытуға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Қазақстан Республикасының азаматтары емес ұлты қазақ азаматтарды оқытуға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Экономикалық қылмысқа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жемқорлыққа қарсы күрес агенттiгiнiң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полициясы) оқу орындарында кәсiптiк жоғары бiлiмдi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 даярлауға 2005/2006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213"/>
        <w:gridCol w:w="2313"/>
        <w:gridCol w:w="2473"/>
        <w:gridCol w:w="2413"/>
      </w:tblGrid>
      <w:tr>
        <w:trPr>
          <w:trHeight w:val="735" w:hRule="atLeast"/>
        </w:trPr>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тапсырысы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(мың теңге)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33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полициясы академиясы
</w:t>
            </w:r>
            <w:r>
              <w:rPr>
                <w:rFonts w:ascii="Times New Roman"/>
                <w:b w:val="false"/>
                <w:i w:val="false"/>
                <w:color w:val="000000"/>
                <w:sz w:val="20"/>
              </w:rPr>
              <w:t>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050300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Төтенше жағдайлар министрлiгiнiң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кәсiптік жоғары бiлiмдi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2005/2006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313"/>
        <w:gridCol w:w="2493"/>
        <w:gridCol w:w="2233"/>
        <w:gridCol w:w="2413"/>
      </w:tblGrid>
      <w:tr>
        <w:trPr>
          <w:trHeight w:val="90" w:hRule="atLeast"/>
        </w:trPr>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тапсырысы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(мың теңге)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Көкшетау техникалық институты
</w:t>
            </w: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Өртқауіпсіздігі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Әдiлет министрлiгi Қылмыстық-атқару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 комитетiнiң оқу орындарында кәсiптiк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бiлiмдi мамандар даярлауға 2005/2006 оқу жылына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153"/>
        <w:gridCol w:w="2473"/>
        <w:gridCol w:w="2253"/>
        <w:gridCol w:w="2293"/>
      </w:tblGrid>
      <w:tr>
        <w:trPr>
          <w:trHeight w:val="90" w:hRule="atLeast"/>
        </w:trPr>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тапсырысы
</w:t>
            </w:r>
          </w:p>
        </w:tc>
        <w:tc>
          <w:tcPr>
            <w:tcW w:w="2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(мың теңге)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Әдiлет министрлiгiнiң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Қылмыстық-атқару жүйесi комитетiнiң Қостанай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заң институты
</w:t>
            </w:r>
            <w:r>
              <w:rPr>
                <w:rFonts w:ascii="Times New Roman"/>
                <w:b w:val="false"/>
                <w:i w:val="false"/>
                <w:color w:val="000000"/>
                <w:sz w:val="20"/>
              </w:rPr>
              <w:t>
</w:t>
            </w:r>
          </w:p>
        </w:tc>
      </w:tr>
      <w:tr>
        <w:trPr>
          <w:trHeight w:val="9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Iшкi iстер министрлігінiң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кәсiптiк жоғары бiлiмдi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2005/2006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3133"/>
        <w:gridCol w:w="2413"/>
        <w:gridCol w:w="2413"/>
        <w:gridCol w:w="2413"/>
      </w:tblGrid>
      <w:tr>
        <w:trPr>
          <w:trHeight w:val="90" w:hRule="atLeast"/>
        </w:trPr>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тапсырысы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(мың теңге)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Iшкi iстер министрлігі академиясы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494,2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заң институты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451,2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Iшкi әскерлердiң Петропавл жоғары әскери училищесi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техника және технология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министрлiгiнiң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кәсiптiк жоғары білiмдi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2005/2006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393"/>
        <w:gridCol w:w="2953"/>
      </w:tblGrid>
      <w:tr>
        <w:trPr>
          <w:trHeight w:val="780" w:hRule="atLeast"/>
        </w:trPr>
        <w:tc>
          <w:tcPr>
            <w:tcW w:w="5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атауы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тапсырысы
</w:t>
            </w:r>
          </w:p>
        </w:tc>
        <w:tc>
          <w:tcPr>
            <w:tcW w:w="2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w:t>
            </w:r>
            <w:r>
              <w:br/>
            </w:r>
            <w:r>
              <w:rPr>
                <w:rFonts w:ascii="Times New Roman"/>
                <w:b w:val="false"/>
                <w:i w:val="false"/>
                <w:color w:val="000000"/>
                <w:sz w:val="20"/>
              </w:rPr>
              <w:t>
(мың теңге)
</w:t>
            </w:r>
          </w:p>
        </w:tc>
      </w:tr>
      <w:tr>
        <w:trPr>
          <w:trHeight w:val="78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1801,2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Құрлықтағы әскерлердiң әскери институты
</w:t>
            </w:r>
            <w:r>
              <w:rPr>
                <w:rFonts w:ascii="Times New Roman"/>
                <w:b w:val="false"/>
                <w:i w:val="false"/>
                <w:color w:val="000000"/>
                <w:sz w:val="20"/>
              </w:rPr>
              <w:t>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әскерлерiнiң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r>
              <w:br/>
            </w:r>
            <w:r>
              <w:rPr>
                <w:rFonts w:ascii="Times New Roman"/>
                <w:b w:val="false"/>
                <w:i w:val="false"/>
                <w:color w:val="000000"/>
                <w:sz w:val="20"/>
              </w:rPr>
              <w:t>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Мотоатқыштар әскерлерiнiң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Танкiлiк әскерлердiң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десанты әскерлерiнiң және әскери барлаудың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Артиллерияның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Инженерлiк әскерлердiң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Сауытты танк қару-жарағы және техникасы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құрылымының офицерлерi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Заттық қамтамасыз етудiң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отынмен қамтамасыз етудiң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Азық-түлiкпен қамтамасыз етудiң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қорғанысы күштерiнiң әскери институты
</w:t>
            </w:r>
            <w:r>
              <w:rPr>
                <w:rFonts w:ascii="Times New Roman"/>
                <w:b w:val="false"/>
                <w:i w:val="false"/>
                <w:color w:val="000000"/>
                <w:sz w:val="20"/>
              </w:rPr>
              <w:t>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пайдалану (майдан авиациясының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1629,0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пайдалану (әскери авиацияның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1629,0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басқарудың командалық тактикасы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1629,0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және қозғалтқыштарды техникалық пайдалану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қару-жарақтар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электрлендiрiлген пилотаж-навигациялық және радиоэлектрондық жабдықты техникалық пайдалану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радиоэлектрондық жабдық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Радиоэлектроника мен байланыс әскери-инженерлік институты
</w:t>
            </w:r>
            <w:r>
              <w:rPr>
                <w:rFonts w:ascii="Times New Roman"/>
                <w:b w:val="false"/>
                <w:i w:val="false"/>
                <w:color w:val="000000"/>
                <w:sz w:val="20"/>
              </w:rPr>
              <w:t>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байланыс және радионавигация (авиацияны радиотехникалық қамтамасыз ету бөлiмшелерiне арналған)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желiлерi және коммуникациялық жүйелер (байланыс әскерлерiнiң бөлiмшелерiне арналған)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(Әуе қорғаныс күштерi зениттiк-зымырандық әскерлерiнiң бөлiмшелерiне арналған)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(Әуе қорғаныс күштерi радиотехникалық әскерлерiнiң бөлiмшелерiне арналған)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Әскери-теңіз институты
</w:t>
            </w:r>
            <w:r>
              <w:rPr>
                <w:rFonts w:ascii="Times New Roman"/>
                <w:b w:val="false"/>
                <w:i w:val="false"/>
                <w:color w:val="000000"/>
                <w:sz w:val="20"/>
              </w:rPr>
              <w:t>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Штурмандық кемелер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Радиотехникалық құралдарды пайдалану және жөндеу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бетiндегi кемелердiң дизельдi энергетикалық қондырғыларын пайдалану және жөндеу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Шет тiлдерi әскери институты
</w:t>
            </w:r>
            <w:r>
              <w:rPr>
                <w:rFonts w:ascii="Times New Roman"/>
                <w:b w:val="false"/>
                <w:i w:val="false"/>
                <w:color w:val="000000"/>
                <w:sz w:val="20"/>
              </w:rPr>
              <w:t>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ақпараттық-талдамалық қызметi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Федерациясының әскери оқу орындарында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Iшкi iстер министрлiгiнiң iшкi әскерлерi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кәсіптiк жоғары бiлiмдi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2005/2006 оқу жылына арналған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853"/>
        <w:gridCol w:w="2313"/>
        <w:gridCol w:w="2473"/>
        <w:gridCol w:w="2653"/>
      </w:tblGrid>
      <w:tr>
        <w:trPr>
          <w:trHeight w:val="90" w:hRule="atLeast"/>
        </w:trPr>
        <w:tc>
          <w:tcPr>
            <w:tcW w:w="1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w:t>
            </w:r>
            <w:r>
              <w:br/>
            </w:r>
            <w:r>
              <w:rPr>
                <w:rFonts w:ascii="Times New Roman"/>
                <w:b w:val="false"/>
                <w:i w:val="false"/>
                <w:color w:val="000000"/>
                <w:sz w:val="20"/>
              </w:rPr>
              <w:t>
   беру тапсырысы
</w:t>
            </w:r>
          </w:p>
        </w:tc>
        <w:tc>
          <w:tcPr>
            <w:tcW w:w="2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(мың теңге)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0" w:type="auto"/>
            <w:vMerge/>
            <w:tcBorders>
              <w:top w:val="nil"/>
              <w:left w:val="single" w:color="cfcfcf" w:sz="5"/>
              <w:bottom w:val="single" w:color="cfcfcf" w:sz="5"/>
              <w:right w:val="single" w:color="cfcfcf" w:sz="5"/>
            </w:tcBorders>
          </w:tcPr>
          <w:p/>
        </w:tc>
      </w:tr>
      <w:tr>
        <w:trPr>
          <w:trHeight w:val="9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 Қарулы Күштерiнiң жалпы әскери академиясы
</w:t>
            </w:r>
            <w:r>
              <w:rPr>
                <w:rFonts w:ascii="Times New Roman"/>
                <w:b w:val="false"/>
                <w:i w:val="false"/>
                <w:color w:val="000000"/>
                <w:sz w:val="20"/>
              </w:rPr>
              <w:t>
</w:t>
            </w:r>
          </w:p>
        </w:tc>
      </w:tr>
      <w:tr>
        <w:trPr>
          <w:trHeight w:val="9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Мотоатқыштар (жаяу әскерлер) бөлiмдерi мен құрамаларының ұрыс және күнделiктi әрекеттерін басқару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2059,2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 университетi
</w:t>
            </w:r>
            <w:r>
              <w:rPr>
                <w:rFonts w:ascii="Times New Roman"/>
                <w:b w:val="false"/>
                <w:i w:val="false"/>
                <w:color w:val="000000"/>
                <w:sz w:val="20"/>
              </w:rPr>
              <w:t>
</w:t>
            </w:r>
          </w:p>
        </w:tc>
      </w:tr>
      <w:tr>
        <w:trPr>
          <w:trHeight w:val="9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жұмыс және құқықтық тәрбиенi  ұйымдастыру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2059,2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тыл және көлiк әскери академиясы
</w:t>
            </w:r>
            <w:r>
              <w:rPr>
                <w:rFonts w:ascii="Times New Roman"/>
                <w:b w:val="false"/>
                <w:i w:val="false"/>
                <w:color w:val="000000"/>
                <w:sz w:val="20"/>
              </w:rPr>
              <w:t>
</w:t>
            </w:r>
          </w:p>
        </w:tc>
      </w:tr>
      <w:tr>
        <w:trPr>
          <w:trHeight w:val="9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Тылды қамтамасыз етудi басқару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2059,2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Радиациялық, химиялық және биологиялық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қорғау әскери университетiнiң филиалы (Кострома қаласы
</w:t>
            </w:r>
            <w:r>
              <w:rPr>
                <w:rFonts w:ascii="Times New Roman"/>
                <w:b w:val="false"/>
                <w:i w:val="false"/>
                <w:color w:val="000000"/>
                <w:sz w:val="20"/>
              </w:rPr>
              <w:t>
)
</w:t>
            </w:r>
          </w:p>
        </w:tc>
      </w:tr>
      <w:tr>
        <w:trPr>
          <w:trHeight w:val="9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химиялық және биологиялық қорғау әскерлерiнiң командалық тактикасы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 Қорғаныс министрлiгiнiң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кәсiптiк жоғары бiлiмдi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2005/2006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2813"/>
        <w:gridCol w:w="2813"/>
      </w:tblGrid>
      <w:tr>
        <w:trPr>
          <w:trHeight w:val="1065"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оқу орнының атауы,
</w:t>
            </w:r>
            <w:r>
              <w:br/>
            </w:r>
            <w:r>
              <w:rPr>
                <w:rFonts w:ascii="Times New Roman"/>
                <w:b w:val="false"/>
                <w:i w:val="false"/>
                <w:color w:val="000000"/>
                <w:sz w:val="20"/>
              </w:rPr>
              <w:t>
         мамандық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алушылардың
</w:t>
            </w:r>
            <w:r>
              <w:br/>
            </w:r>
            <w:r>
              <w:rPr>
                <w:rFonts w:ascii="Times New Roman"/>
                <w:b w:val="false"/>
                <w:i w:val="false"/>
                <w:color w:val="000000"/>
                <w:sz w:val="20"/>
              </w:rPr>
              <w:t>
    саны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студенттi оқытуға жұмсалатын орташа шығыстар (мың теңге)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281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Әскери-әуе инженерлiк академиясы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пен әскери техниканы метрологиялық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Ұшақтарды, тiкұшақтарды және авиациялық қозғалтқыштарды пайдалану және жөндеу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қару-жарақты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 мен тiкұшақтардың авиациялық жабдықтарын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 мен тiкұшақтардың радиоэлектрондық жабдықтарын пайдалану және жөндеу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консерваторияның әскери-дирижерлiк факультетi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Әскери-оркестрлiк қызметті ұйымдастыру, оркестрлерге дирижерлiк ету. Мамандану: ән және би ансамблi (үрмелi музыка жанры)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Рязань әуе-десанты әскерлерi институты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Әуе-десанты әскерлерi бөлiмшелерiн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университет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тiлдерi (қытай, ағылшын)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тiлдерi (парсы, ағылшын)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тiлдерi (урду, пушту, араб)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Журналистика және ақпараттық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жұмыс және құқық бұзушылықтың алдын 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Череповец әскери инженерлiк радиоэлектроника институты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Радиоқармау және радиоэлектрондық барлау құралдарын пайдалану және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Пенза артиллериялық инженерлiк институты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Артиллериялық механикалық, оптикалық-механикалық және оптикалық-электрондық аспаптарды пайдалану және жөндеу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Оқ-дәрiлердi, жарғыштарды, жарықтандыру және сигналдық құралдарды пайдалану және жөндеу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 және жарылғыш заттарды сақтау және оның технологиясы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Зымырандық-артиллериялық қару-жарақтарды пайдалану және жөндеу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Темiр жол әскерлерiнiң әскери-көлiк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Темiржол, су және әуе көлiктерiнде әскери қатынастар мен әскери тасымалдарды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радиоэлектроника институты (Воронеж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 мен қаруды басқарудың жер үстi жүйелерiмен радиоэлектрондық күрес құралдарын қолдану және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Басқарудың әуе-ғарыштық жүйелерiмен және көздеу қаруымен радиоэлектрондық күрес құралдарын қолдану және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Кешендi техникалық бақылау құралдарын қолдану және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күрес құралдары мен жүйелерiн қолдану және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Радиациялық, химиялық, биологиялық қорғау әскери университетiнiң филиалы (Кострома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химиялық, биологиялық қорғау әскерлерiнiң бөлiмшелерiн қолдану және қару-жарақ пен құралдарын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Краснодар әскери авиациялық институты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бөлiмшелердiң әскери және күнделiктi қызметi. Мамандандыру: "майдан авиациясының бөлiмшелерiн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бөлiмшелердiң әскери және күнделiктi қызметi. Мамандандыру: "көлiк авиациясының бөлiмшелерiн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авиациялық институт (Сызрань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бөлiмшелердiң әскери және күнделiктi қызметi. Мамандандыру: "әскери авиациясының бөлiмшелерiн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шабуылына қарсы қорғаныстың әскери университетi (Тверь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арналы зениттiк зымыран жүйесiнiң (С-300) бөлiмшелерiн қолдану және көздеу құралдарын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арналы зениттiк зымыран жүйесiнiң (С-300 зениттiк зымыран жүйесi) бөлiмшелерiн қолдану және бастапқы, технологиялық және энергетикалық жабдықтарын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қашықтықтағы зениттiк зымыран кешендерiнiң (С-200 зениттiк зымыран кешендерi) бөлiмшелерiн қолдану және көздеудiң радиотехникалық құралдарын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қашықтықтағы зениттiк зымыран кешенiнiң (С-200 зениттiк зымыран кешендерi) бөлiмшелерiн қолдану және бастапқы және технологиялық жабдықтарын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авиациялық инженерлiк институты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(Тамбов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Авиацияның ұшуын қамтамасыз ететiн радиолокациялық құралдарды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авиациялық инженерлiк институт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(Воронеж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зақымдау құралдарын сақтау және жинақтау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Бөлiмшелердi қолдану және авиацияның ұшуын инженерлiк-әуеайлақтық қамтамасыз етудi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Тылды қамтамасыз ететiн бөлiмшелердi қолдану және авиацияның ұшуын автотехникалық және электрогаздық қамтамасыз ету құралдарын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Әскери-медициналық академия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үстi әскерлерiндегi емдеу iсi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Авиациядағы емдеу iсi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Кемелердегi емдеу iсi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артиллерия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45"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Артиллериялық барлау бөлiмшелерiнiң әскери және күнделiктi қызметi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Жедел-тактикалық және тактикалық зымырандар бөлiмшелерiн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инженерлiк университет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Инженерлiк әскерлер бөлiмшелерiнiң әскери және күнделiктi қызметi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Танк инженерлiк институты (Омск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Бөлiмшелер мен бөлiмдердi инженерлiк, техникалық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автомобиль институты (Рязань қаласы)
</w:t>
            </w:r>
            <w:r>
              <w:rPr>
                <w:rFonts w:ascii="Times New Roman"/>
                <w:b w:val="false"/>
                <w:i w:val="false"/>
                <w:color w:val="000000"/>
                <w:sz w:val="20"/>
              </w:rPr>
              <w:t>
</w:t>
            </w:r>
          </w:p>
        </w:tc>
      </w:tr>
      <w:tr>
        <w:trPr>
          <w:trHeight w:val="96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Командалық-инженерлiк, автомобильдер және автомобиль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техникаларын пайдалану және оны жөндеудi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қаржы-экономикалық институты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(Ярославль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Әскерлердiң әскери және шаруашылық қызметiн қаржылық қамтамасыз ету және оның экономикасы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байланыс университетiнiң филиалы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(Ульяновск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арналы телекоммуникациялық жүйелердi, құралдар мен кешендердi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Радиобайланыс құралдарымен бiрге белiмшелердi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институт (Новосибирск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барлау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Әскери-теңiз инженерлiк институты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Кемелердiң дизельдiк және дизель-электрлiк энергетикалық қондырғылары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Кемелердiң дизельдiк және дизель-электрлiк энергетикалық қондырғыларын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Балтық әскери-теңiз институты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Кемелердiң артиллериялық және зениттік зымырандық қаруы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Кемелердiң байланыс құралдарын пайдалану және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Радиоэлектроника әскери-теңiз институты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(Петродворец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бетi кемелерiнiң радиотехникалық құралдарын пайдалану және қолдану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бетi кемелерiнiң радиотехникалық құралдары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Әскери-инженерлiк университеттiң филиалы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Астрономо-геодезия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Аэрофотогеодезия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Картография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Әскери-теңiз институты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Гидрография (океанография), навигация және океанография құралдары. Мамандандыру: "гидрометеорология"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Гидрография (океанография), навигация және океанография құралдары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жүргiзу және навигацияның техникалық құралдарын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жүргiзу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бетi кемелерiнiң қайықтарға қарсы қару-жарақтарын қолдану және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Краснодар әскери институты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 қорғауды ұйымдастыру және оның технологиясы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Магистратура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 Қарулы Күштерiнiң жалпы әскери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академиясы (Мәскеу қаласы)
</w:t>
            </w:r>
            <w:r>
              <w:rPr>
                <w:rFonts w:ascii="Times New Roman"/>
                <w:b w:val="false"/>
                <w:i w:val="false"/>
                <w:color w:val="000000"/>
                <w:sz w:val="20"/>
              </w:rPr>
              <w:t>
</w:t>
            </w:r>
          </w:p>
        </w:tc>
      </w:tr>
      <w:tr>
        <w:trPr>
          <w:trHeight w:val="705"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техникалық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бөлiмдер мен құрамаларды техникалық қамтамасыз етудi басқару. Мамандандыру: "әскерлердi зымырандық-техникалық және артиллериялық-техникалық қамтамасыз етудi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бөлiмдер мен құрамаларды техникалық қамтамасыз етудi басқару. Мамандандыру: "әскерлердi танк техникалық қамтамасыз етудi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бөлiмдер мен құрамаларды техникалық қамтамасыз етудi басқару. Мамандандыру: "әскерлердi автотехникалық қамтамасыз етудi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бөлiмдер мен құрамалардың әскери және күнделiктi қызметiн бaсқapу. Мамандандыру: "әскери барлау"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бөлiмдер мен құрамалардың әскери және күнделiктi қызметiн басқару. Мамандандыру: "радиоэлектрондық күрес"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байланыс университетi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Құрамалар мен бiрлестiктердегi байланысты ұйымдастыру және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 мен байланысты автоматтандырылған басқару жүйелерiн әскери қолдануды ұйымдастыру және оны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және радиотехникалық барлауды ұйымдастыру және енгiзу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қаржы-экономикалық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(Ярославль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Күштердiң қаржысын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Әскери-әуе академиясы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бөлiмдер мен құрамаларды басқару. Мамандандыру: "майдан авиациясының бөлiмдерi мен құрамаларын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бөлiмдердi және құрамаларды басқару. Мамандандыру: "әскери авиациясы әскери бөлiмдерi мен құрамаларды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 бөлiмдерi мен тыл мекемелерiн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авиацияны радиотехникалық қамтамасыз ету әскерлерiнiң әскери бөлiмдерi мен мекемелерiн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шабуылына қарсы қорғаныс әскери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(Тверь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Зениттiк зымыран әскерлерiнiң әскери бөлiмдерi мен әскери әуе күштерiнiң әуе шабуылына қарсы қорғанысы құрамаларын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Радиотехникалық әскерлердiң әскери бөлiмдерi мен әскери әуе күштерiнiң әуе шабуылына қарсы қорғанысы құрамаларын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Әскери-медициналық академия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медициналық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мүлiкпен және техникамен қамтамасыз етудi басқару. Мамандандыру: "ұйымдастырушы-провизор"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артиллерия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 әскерлер мен артиллерияның әскери бөлiмдерi мен құрамаларын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 Әскери инженерлiк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инженерлiк-техникалық қамтамасыз ету және инженерлiк әскерлердi техникамен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картографиялық ақпараттармен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 Қарулы Күштерi Әуе шабуылына қарсы қорғаныс әскерлерiнiң әскери университетi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(Смоленск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шабуылына қарсы қорғаныс әскерлерiнiң әскери бөлiмдерi мен құрамаларын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шабуылына қарсы қорғаныс әскерлерiнiң бөлiмдерi мен құрамаларын техникамен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университет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 мен күштердi моральдық-психологиялық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Әскери-әуе инженерлiк академиясы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Авиацияның ұйымдастыру-техникалық жүйесiн басқару. Мамандандыру: "авиациялық қару-жарақты өндiру мен жөндеудiң экономикасы және оны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Авиацияның ұйымдастыру-техникалық жүйесiн басқару. Мамандандыру: "ұшақты және қозғалтқыштарды өндiру мен жөндеудiң экономикасы және оны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Радиациялық, химиялық және биологиялық қорғау әскери университетi (Мәскеу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радиациялық, химиялық және биологиялық қорғауды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Тыл және көлiк әскери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(күштерді) тылмен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затпен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Әскерлердi азық-түлікпен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Отынмен және жанар маймен қамтамасыз етудi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Әскери-теңiз академиясы (Санкт-Петербург қаласы)
</w:t>
            </w: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бөлiмдер мен әскери-теңiз күштерi құрамаларын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бөлiмдер мен әскери-теңiз күштерi құрамаларын басқару. Мамандандыру: "су бетi күштерiн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бөлiмдер мен әскери-теңiз күштерi құрамаларын басқару. Мамандандыру: "кеме энергетикалық қондырғыларын пайдалануды басқару"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Магистратураға қабылдау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4813"/>
        <w:gridCol w:w="2733"/>
        <w:gridCol w:w="2793"/>
      </w:tblGrid>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тобының
</w:t>
            </w:r>
            <w:r>
              <w:br/>
            </w:r>
            <w:r>
              <w:rPr>
                <w:rFonts w:ascii="Times New Roman"/>
                <w:b w:val="false"/>
                <w:i w:val="false"/>
                <w:color w:val="000000"/>
                <w:sz w:val="20"/>
              </w:rPr>
              <w:t>
        атауы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тапсырыс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w:t>
            </w:r>
            <w:r>
              <w:br/>
            </w:r>
            <w:r>
              <w:rPr>
                <w:rFonts w:ascii="Times New Roman"/>
                <w:b w:val="false"/>
                <w:i w:val="false"/>
                <w:color w:val="000000"/>
                <w:sz w:val="20"/>
              </w:rPr>
              <w:t>
магистрантты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ғылымдар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ғылымдар
</w:t>
            </w:r>
            <w:r>
              <w:br/>
            </w:r>
            <w:r>
              <w:rPr>
                <w:rFonts w:ascii="Times New Roman"/>
                <w:b w:val="false"/>
                <w:i w:val="false"/>
                <w:color w:val="000000"/>
                <w:sz w:val="20"/>
              </w:rPr>
              <w:t>
және бизнес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ғылымдары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ғылымдар
</w:t>
            </w:r>
            <w:r>
              <w:br/>
            </w:r>
            <w:r>
              <w:rPr>
                <w:rFonts w:ascii="Times New Roman"/>
                <w:b w:val="false"/>
                <w:i w:val="false"/>
                <w:color w:val="000000"/>
                <w:sz w:val="20"/>
              </w:rPr>
              <w:t>
және технологиялар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ғылымдары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w:t>
            </w:r>
            <w:r>
              <w:br/>
            </w:r>
            <w:r>
              <w:rPr>
                <w:rFonts w:ascii="Times New Roman"/>
                <w:b w:val="false"/>
                <w:i w:val="false"/>
                <w:color w:val="000000"/>
                <w:sz w:val="20"/>
              </w:rPr>
              <w:t>
әлеуметтік қамтамасыз
</w:t>
            </w:r>
            <w:r>
              <w:br/>
            </w:r>
            <w:r>
              <w:rPr>
                <w:rFonts w:ascii="Times New Roman"/>
                <w:b w:val="false"/>
                <w:i w:val="false"/>
                <w:color w:val="000000"/>
                <w:sz w:val="20"/>
              </w:rPr>
              <w:t>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2550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министрлігінің академиясы
</w:t>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заң институты
</w:t>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625,1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қорғаныс университеті
</w:t>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6N1020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әкімшілік басқару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6N1030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қамтамасыз етуді басқару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6N1040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Тылды қамтамасыз етуді басқару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6N1050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және әлеуметтік-құқықтық процестерді басқару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6N1021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 комитетінің әскери және әкімшілік басқармасы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6N1022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министрлігінің ішкі әскерлерін әскери және әкімшілік басқару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М.В.Ломоносов атындағы Мәскеу мемлекеттік университетінің Қазақстандағы филиалы
</w:t>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25 мамырдағы
</w:t>
      </w:r>
      <w:r>
        <w:br/>
      </w:r>
      <w:r>
        <w:rPr>
          <w:rFonts w:ascii="Times New Roman"/>
          <w:b w:val="false"/>
          <w:i w:val="false"/>
          <w:color w:val="000000"/>
          <w:sz w:val="28"/>
        </w:rPr>
        <w:t>
                                            N 508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орындарында және ғылыми ұйымдарда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орнынан кейiнгi кәсiптiк бiлiмдi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2005/2006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Докторантураға қабылдау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733"/>
        <w:gridCol w:w="2093"/>
        <w:gridCol w:w="421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тапсырыс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w:t>
            </w:r>
            <w:r>
              <w:br/>
            </w:r>
            <w:r>
              <w:rPr>
                <w:rFonts w:ascii="Times New Roman"/>
                <w:b w:val="false"/>
                <w:i w:val="false"/>
                <w:color w:val="000000"/>
                <w:sz w:val="20"/>
              </w:rPr>
              <w:t>
1 докторантқа жұмсалатын орташа шығыстар (мың теңге)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Л.Н.Гумилев атындағы Еуразия ұлттық университетi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1057,2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Қазақ ұлттық университетi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1057,2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Шифры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салаларының
</w:t>
            </w:r>
            <w:r>
              <w:br/>
            </w: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тапсырыс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w:t>
            </w:r>
            <w:r>
              <w:br/>
            </w:r>
            <w:r>
              <w:rPr>
                <w:rFonts w:ascii="Times New Roman"/>
                <w:b w:val="false"/>
                <w:i w:val="false"/>
                <w:color w:val="000000"/>
                <w:sz w:val="20"/>
              </w:rPr>
              <w:t>
1 докторантқа жұмсалатын орташа шығыстар (мың теңге)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
</w:t>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Аспирантураға қабылдау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553"/>
        <w:gridCol w:w="2913"/>
        <w:gridCol w:w="2893"/>
      </w:tblGrid>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салаларының
</w:t>
            </w:r>
            <w:r>
              <w:br/>
            </w:r>
            <w:r>
              <w:rPr>
                <w:rFonts w:ascii="Times New Roman"/>
                <w:b w:val="false"/>
                <w:i w:val="false"/>
                <w:color w:val="000000"/>
                <w:sz w:val="20"/>
              </w:rPr>
              <w:t>
атауы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Өндірістен қол үзіп оқуға мемлекеттік тапсырыс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аспирантты оқытуға  орташа шығыстар (мың теңге)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математика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Саясат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туралы ғылымдар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816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879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Клиникалық ординатураға қабылдау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7453"/>
      </w:tblGrid>
      <w:tr>
        <w:trPr>
          <w:trHeight w:val="90"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тапсырыс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1 клиникалық ординаторды оқытуға жұмсалатын орташа шығыстар (мың теңге)
</w:t>
            </w:r>
          </w:p>
        </w:tc>
      </w:tr>
      <w:tr>
        <w:trPr>
          <w:trHeight w:val="90"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Адъюнктураға қабылдау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3273"/>
        <w:gridCol w:w="3373"/>
      </w:tblGrid>
      <w:tr>
        <w:trPr>
          <w:trHeight w:val="90"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орындарының атауы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Өндiрiстен қол
</w:t>
            </w:r>
            <w:r>
              <w:br/>
            </w:r>
            <w:r>
              <w:rPr>
                <w:rFonts w:ascii="Times New Roman"/>
                <w:b w:val="false"/>
                <w:i w:val="false"/>
                <w:color w:val="000000"/>
                <w:sz w:val="20"/>
              </w:rPr>
              <w:t>
үзiп оқуға
</w:t>
            </w:r>
            <w:r>
              <w:br/>
            </w:r>
            <w:r>
              <w:rPr>
                <w:rFonts w:ascii="Times New Roman"/>
                <w:b w:val="false"/>
                <w:i w:val="false"/>
                <w:color w:val="000000"/>
                <w:sz w:val="20"/>
              </w:rPr>
              <w:t>
мемлекеттiк
</w:t>
            </w:r>
            <w:r>
              <w:br/>
            </w:r>
            <w:r>
              <w:rPr>
                <w:rFonts w:ascii="Times New Roman"/>
                <w:b w:val="false"/>
                <w:i w:val="false"/>
                <w:color w:val="000000"/>
                <w:sz w:val="20"/>
              </w:rPr>
              <w:t>
тапсырыс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w:t>
            </w:r>
            <w:r>
              <w:br/>
            </w:r>
            <w:r>
              <w:rPr>
                <w:rFonts w:ascii="Times New Roman"/>
                <w:b w:val="false"/>
                <w:i w:val="false"/>
                <w:color w:val="000000"/>
                <w:sz w:val="20"/>
              </w:rPr>
              <w:t>
1 тыңдаушыны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шығыстар
</w:t>
            </w:r>
            <w:r>
              <w:br/>
            </w:r>
            <w:r>
              <w:rPr>
                <w:rFonts w:ascii="Times New Roman"/>
                <w:b w:val="false"/>
                <w:i w:val="false"/>
                <w:color w:val="000000"/>
                <w:sz w:val="20"/>
              </w:rPr>
              <w:t>
(мың теңге)
</w:t>
            </w:r>
          </w:p>
        </w:tc>
      </w:tr>
      <w:tr>
        <w:trPr>
          <w:trHeight w:val="90"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заң институты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625,1
</w:t>
            </w:r>
          </w:p>
        </w:tc>
      </w:tr>
      <w:tr>
        <w:trPr>
          <w:trHeight w:val="90"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министрлiгінiң
</w:t>
            </w:r>
            <w:r>
              <w:br/>
            </w:r>
            <w:r>
              <w:rPr>
                <w:rFonts w:ascii="Times New Roman"/>
                <w:b w:val="false"/>
                <w:i w:val="false"/>
                <w:color w:val="000000"/>
                <w:sz w:val="20"/>
              </w:rPr>
              <w:t>
академиясы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586,5
</w:t>
            </w:r>
          </w:p>
        </w:tc>
      </w:tr>
      <w:tr>
        <w:trPr>
          <w:trHeight w:val="90"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