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c77c" w14:textId="cb7c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 ақпандағы N 131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23 мамырдағы N 492 Қаулысы. Күші жойылды - ҚР Үкіметінің 2007.04.19. N 316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2004-2015 жылдарға арналған экологиялық қауіпсіздігі тұжырымдамасын іске асыру жөніндегі 2004-2006 жылдарға арналған іс-шаралар жоспары туралы" Қазақстан Республикасы Үкіметінің 2004 жылғы 3 ақпандағы N 131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5, 74-құжат)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2004-2015 жылдарға арналған экологиялық қауіпсіздігі тұжырымдамасын іске асыру жөніндегі 2004-2006 жылдарға арналған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27-жолдың 5-бағанында "2004 жылдың ІV тоқсаны" деген сөздер "2006 жылдың ІV тоқсаны"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