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793" w14:textId="7198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Қазақстан Республикасының Yкiметi мен Әзiрбайжан Республикасының Yкiметi арасындағы мұнай машина жасау саласындағы ынтымақтастықтың негiзгi принциптерi туралы келiсiмге өзгерiс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берiлiп отырған 1997 жылғы 10 маусымдағы Қазақстан Республикасының Yкiметi мен Әзiрбайжан Республикасының Үкiметi арасындағы мұнай машина жасау саласындағы ынтымақтастықтың негiзгi принциптерi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 енгiзу туралы хаттаманың жобасы мақұлдансын. </w:t>
      </w:r>
      <w:r>
        <w:br/>
      </w: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әзiрбайжан тарапымен келiссөздер жүргiзуге және уағдаластыққа қол жеткiзілгеннен кейiн қағидаттық сипаты жоқ өзгерiстер мен толықтырулар енгiзуге рұқсат бере отырып, Қазақстан Республикасы Yкiметiнiң атынан 1997 жылғы 10 маусымдағы Қазақстан Республикасының Үкiметi мен Әзiрбайжан Республикасының Үкiметi арасындағы мұнай машина жасау саласындағы ынтымақтастықтың негiзгi принциптерi туралы келiсiмге өзгерiс енгiзу туралы хаттамаға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1997 жылғы 10 маусымдағы Қазақстан Республикасының </w:t>
      </w:r>
      <w:r>
        <w:br/>
      </w:r>
      <w:r>
        <w:rPr>
          <w:rFonts w:ascii="Times New Roman"/>
          <w:b/>
          <w:i w:val="false"/>
          <w:color w:val="000000"/>
        </w:rPr>
        <w:t xml:space="preserve">
Yкiметi мен Әзiрбайжан Республикасының Yкiметi </w:t>
      </w:r>
      <w:r>
        <w:br/>
      </w:r>
      <w:r>
        <w:rPr>
          <w:rFonts w:ascii="Times New Roman"/>
          <w:b/>
          <w:i w:val="false"/>
          <w:color w:val="000000"/>
        </w:rPr>
        <w:t xml:space="preserve">
арасындағы мұнай машина жасау саласындағы </w:t>
      </w:r>
      <w:r>
        <w:br/>
      </w:r>
      <w:r>
        <w:rPr>
          <w:rFonts w:ascii="Times New Roman"/>
          <w:b/>
          <w:i w:val="false"/>
          <w:color w:val="000000"/>
        </w:rPr>
        <w:t xml:space="preserve">
ынтымақтастықтың негiзгi принциптерi туралы </w:t>
      </w:r>
      <w:r>
        <w:br/>
      </w:r>
      <w:r>
        <w:rPr>
          <w:rFonts w:ascii="Times New Roman"/>
          <w:b/>
          <w:i w:val="false"/>
          <w:color w:val="000000"/>
        </w:rPr>
        <w:t xml:space="preserve">
келiсiмге өзгерiс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Әзiрбайжан Республикасының Yкiметi, </w:t>
      </w:r>
      <w:r>
        <w:br/>
      </w:r>
      <w:r>
        <w:rPr>
          <w:rFonts w:ascii="Times New Roman"/>
          <w:b w:val="false"/>
          <w:i w:val="false"/>
          <w:color w:val="000000"/>
          <w:sz w:val="28"/>
        </w:rPr>
        <w:t>
      1997 жылғы 10 маусымдағы Қазақстан Республикасының Үкiметi мен Әзiрбайжан Республикасының Үкiметi арасындағы мұнай машина жасау саласындағы ынтымақтастықтың негiзгi принциптерi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(бұдан әрi - Келiсiм) 9-бабына сәйкес,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Келiсiмге мынадай өзгерiс енгiзiлсiн: </w:t>
      </w:r>
      <w:r>
        <w:br/>
      </w:r>
      <w:r>
        <w:rPr>
          <w:rFonts w:ascii="Times New Roman"/>
          <w:b w:val="false"/>
          <w:i w:val="false"/>
          <w:color w:val="000000"/>
          <w:sz w:val="28"/>
        </w:rPr>
        <w:t xml:space="preserve">
      Келiсiмнiң 7-бабының екiншi абзацы мынадай редакцияда жазылсын: </w:t>
      </w:r>
      <w:r>
        <w:br/>
      </w:r>
      <w:r>
        <w:rPr>
          <w:rFonts w:ascii="Times New Roman"/>
          <w:b w:val="false"/>
          <w:i w:val="false"/>
          <w:color w:val="000000"/>
          <w:sz w:val="28"/>
        </w:rPr>
        <w:t xml:space="preserve">
      "Қазақстан Республикасынан - Индустрия және сауда министрлiгi".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Келiсiмнiң ажырамас бөлiгi болып табылады және қол қойылған күнiнен бастап күшiне енедi. </w:t>
      </w:r>
      <w:r>
        <w:br/>
      </w:r>
      <w:r>
        <w:rPr>
          <w:rFonts w:ascii="Times New Roman"/>
          <w:b w:val="false"/>
          <w:i w:val="false"/>
          <w:color w:val="000000"/>
          <w:sz w:val="28"/>
        </w:rPr>
        <w:t xml:space="preserve">
      Бакуде 2005 жылғы "__" ______ әрқайсысы қазақ, әзiрбайжан және орыс тiлдерiндегi екi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