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5860" w14:textId="f345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2004 жылғы 9 қыркүйектегi N 949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сәуірдегі N 386 Қаулысы. Күші жойылды - ҚР Үкіметінің 2009 жылғы 14 сәуірдегі N 512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2009.04.14.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"Телефон үшiн абоненттiк ақы тарифтерiнiң арттырылуына өтемақы төлеудiң кейбiр мәселелерi туралы" Қазақстан Республикасы Үкiметiнiң 2004 жылғы 9 қыркүйектегi N 949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2004 ж., N 34, 455-құжат) мынадай өзгерiстер мен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2-1, 2-2, 2-3-тармақтар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Қалалық телекоммуникация желiлерiнiң абоненттерi болып табылатын, әлеуметтiк қорғалатын азаматтарға телефон үшiн абоненттiк ақы тарифтерiнiң арттырылуына өтемақы төлеу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мәтiн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"мақсатты" деген сөздiң алдынан "ағымдағы"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"қалалық" деген сөзден кейiн "(аудандық)"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"(Астана және Алматы қалаларындағы аудандық)"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3, 5 және 8-тармақтарда "қалалық", "Қалалық" деген сөздерден кейiн "(аудандық)" деген сөзбен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