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8b13" w14:textId="95f8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2004 жылғы 22 қаңтардағы N 65 қаулысына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22 сәуірдегі N 383 Қаулысы. Күші жойылды - Қазақстан Республикасы Үкіметінің 2010 жылғы 2 қазандағы № 1014 Қаулысымен</w:t>
      </w:r>
    </w:p>
    <w:p>
      <w:pPr>
        <w:spacing w:after="0"/>
        <w:ind w:left="0"/>
        <w:jc w:val="both"/>
      </w:pPr>
      <w:r>
        <w:rPr>
          <w:rFonts w:ascii="Times New Roman"/>
          <w:b w:val="false"/>
          <w:i w:val="false"/>
          <w:color w:val="ff0000"/>
          <w:sz w:val="28"/>
        </w:rPr>
        <w:t xml:space="preserve">      Ескерту. Күші жойылды - ҚР Үкіметінің 2010.10.02 </w:t>
      </w:r>
      <w:r>
        <w:rPr>
          <w:rFonts w:ascii="Times New Roman"/>
          <w:b w:val="false"/>
          <w:i w:val="false"/>
          <w:color w:val="ff0000"/>
          <w:sz w:val="28"/>
        </w:rPr>
        <w:t>№ 1014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xml:space="preserve">
      1. "Заңнамалық кесiмдерге сәйкес құқық қорғау органдарының функцияларын жүзеге асыратын, атыс қаруын алып жүру, сақтау және пайдалану құқығы берiлген кеден органдары лауазымды адамдарының санаттарын және кеден органдарының лауазымды адамдары қолданатын атыс қаруы мен оқ-дәрiлер және арнаулы құралдар түрлерiнiң тiзбелерiн бекiту туралы" Қазақстан Республикасы Үкiметiнiң 2004 жылғы 22 қаңтардағы N 65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толықтыру енгiзiлсiн: </w:t>
      </w:r>
      <w:r>
        <w:br/>
      </w:r>
      <w:r>
        <w:rPr>
          <w:rFonts w:ascii="Times New Roman"/>
          <w:b w:val="false"/>
          <w:i w:val="false"/>
          <w:color w:val="000000"/>
          <w:sz w:val="28"/>
        </w:rPr>
        <w:t xml:space="preserve">
      көрсетiлген қаулымен бекiтiлген атыс қаруы мен оқ-дәрiлер түрлерiнiң тiзбесiнде: </w:t>
      </w:r>
      <w:r>
        <w:br/>
      </w:r>
      <w:r>
        <w:rPr>
          <w:rFonts w:ascii="Times New Roman"/>
          <w:b w:val="false"/>
          <w:i w:val="false"/>
          <w:color w:val="000000"/>
          <w:sz w:val="28"/>
        </w:rPr>
        <w:t xml:space="preserve">
      1-тармақ мынадай мазмұндағы 2-1) тармақшамен толықтырылсын: </w:t>
      </w:r>
      <w:r>
        <w:br/>
      </w:r>
      <w:r>
        <w:rPr>
          <w:rFonts w:ascii="Times New Roman"/>
          <w:b w:val="false"/>
          <w:i w:val="false"/>
          <w:color w:val="000000"/>
          <w:sz w:val="28"/>
        </w:rPr>
        <w:t xml:space="preserve">
      "2-1) 9 мм РСА TКБ-0216 Кобальт бұйымы револьверi.". </w:t>
      </w:r>
    </w:p>
    <w:bookmarkEnd w:id="0"/>
    <w:bookmarkStart w:name="z3" w:id="1"/>
    <w:p>
      <w:pPr>
        <w:spacing w:after="0"/>
        <w:ind w:left="0"/>
        <w:jc w:val="both"/>
      </w:pPr>
      <w:r>
        <w:rPr>
          <w:rFonts w:ascii="Times New Roman"/>
          <w:b w:val="false"/>
          <w:i w:val="false"/>
          <w:color w:val="000000"/>
          <w:sz w:val="28"/>
        </w:rPr>
        <w:t xml:space="preserve">
      2. Осы қаулы қол қойылған күнiнен бастап қолданысқа енгiзiледi.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