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5d29" w14:textId="ac45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көші-қоны туралы" Қазақстан Республикасының Заңына өзгерістер мен толықтырулар енгізу туралы" Қазақстан Республикасы Заңының жобасын Қазақстан Республикасы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сәуірдегі N 341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29 сәуірдегі N 490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"Халықтың көші-қоны туралы" Қазақстан Республикасының Заңына өзгерістер мен толықтырулар енгізу туралы" Қазақстан Республикасы Заңының жобасы Қазақстан Республикасы Парламентінен қайтарылып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