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595e" w14:textId="33a5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төтенше резервiнен Жамбыл облысына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сәуірдегі N 324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облысының әкiмiне бiлiм беру объектiлерiнiң құрылысын салу және күрделi жөндеу, Шу өзенiнің жағалауларын нығайту және арналарын түзету жұмыстары жөнiндегi iс-шараларды жүзеге асыруға, сондай-ақ бұрын орындалған авариялық құтқару жұмыстарын өтеуге 2005 жылға арналған республикалық бюджетте табиғи және техногендiк сипаттағы төтенше жағдайларды жоюға көзделген Қазақстан Республикасы Үкiметiнiң төтенше резервiнен 800000000 (сегiз жүз миллион)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мақсатты пайдаланылуын бақылауды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 облысының әкiмi Қазақстан Республикасы Төтенше жағдайлар министрлiгiне 2005 жылы орындалған жұмыстардың көлемi мен құны туралы есеп 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